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8"/>
        <w:ind w:left="0" w:firstLine="0"/>
        <w:jc w:val="both"/>
        <w:spacing w:before="0" w:after="0"/>
        <w:rPr>
          <w:rFonts w:ascii="宋体" w:hAnsi="宋体" w:cs="宋体"/>
          <w:b/>
          <w:bCs/>
          <w:color w:val="000000"/>
          <w:sz w:val="96"/>
          <w:highlight w:val="none"/>
        </w:rPr>
      </w:pPr>
      <w:r>
        <w:rPr>
          <w:rFonts w:ascii="宋体" w:hAnsi="宋体" w:cs="宋体"/>
          <w:b/>
          <w:bCs/>
          <w:color w:val="000000"/>
          <w:sz w:val="96"/>
          <w:highlight w:val="none"/>
        </w:rPr>
      </w:r>
      <w:r/>
    </w:p>
    <w:p>
      <w:pPr>
        <w:pStyle w:val="1198"/>
        <w:ind w:firstLine="472"/>
        <w:jc w:val="center"/>
        <w:spacing w:before="0" w:after="0"/>
        <w:rPr>
          <w:rFonts w:ascii="宋体" w:hAnsi="宋体" w:cs="宋体"/>
          <w:b/>
          <w:bCs/>
          <w:color w:val="000000"/>
          <w:sz w:val="96"/>
          <w:highlight w:val="none"/>
        </w:rPr>
      </w:pPr>
      <w:r>
        <w:rPr>
          <w:rFonts w:hint="eastAsia" w:ascii="宋体" w:hAnsi="宋体" w:cs="宋体"/>
          <w:b/>
          <w:bCs/>
          <w:color w:val="000000"/>
          <w:sz w:val="84"/>
          <w:szCs w:val="84"/>
          <w:highlight w:val="none"/>
        </w:rPr>
        <w:t xml:space="preserve">竞争性磋商文件</w:t>
      </w:r>
      <w:r/>
    </w:p>
    <w:p>
      <w:pPr>
        <w:pStyle w:val="1198"/>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198"/>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198"/>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198"/>
        <w:ind w:firstLine="482"/>
        <w:spacing w:before="0" w:after="0"/>
        <w:rPr>
          <w:rFonts w:ascii="宋体" w:hAnsi="宋体" w:cs="宋体"/>
          <w:b/>
          <w:bCs/>
          <w:color w:val="000000"/>
          <w:highlight w:val="none"/>
        </w:rPr>
      </w:pPr>
      <w:r>
        <w:rPr>
          <w:rFonts w:ascii="宋体" w:hAnsi="宋体" w:cs="宋体"/>
          <w:b/>
          <w:bCs/>
          <w:color w:val="000000"/>
          <w:highlight w:val="none"/>
        </w:rPr>
      </w:r>
      <w:r/>
    </w:p>
    <w:p>
      <w:pPr>
        <w:ind w:right="508"/>
        <w:jc w:val="center"/>
        <w:spacing w:line="360" w:lineRule="auto"/>
        <w:rPr>
          <w:rFonts w:hint="eastAsia" w:ascii="宋体" w:hAnsi="宋体" w:cs="宋体"/>
          <w:b/>
          <w:bCs/>
          <w:color w:val="000000"/>
          <w:sz w:val="32"/>
          <w:highlight w:val="none"/>
          <w:lang w:val="en-US" w:eastAsia="zh-CN"/>
        </w:rPr>
      </w:pPr>
      <w:r>
        <w:rPr>
          <w:rFonts w:hint="eastAsia" w:ascii="宋体" w:hAnsi="宋体" w:cs="宋体"/>
          <w:b/>
          <w:bCs/>
          <w:color w:val="000000"/>
          <w:sz w:val="32"/>
          <w:szCs w:val="32"/>
          <w:highlight w:val="none"/>
        </w:rPr>
        <w:t xml:space="preserve">项目名</w:t>
      </w:r>
      <w:r>
        <w:rPr>
          <w:rFonts w:hint="eastAsia" w:ascii="宋体" w:hAnsi="宋体" w:cs="宋体"/>
          <w:b/>
          <w:bCs/>
          <w:color w:val="000000"/>
          <w:sz w:val="32"/>
          <w:highlight w:val="none"/>
        </w:rPr>
        <w:t xml:space="preserve">称：</w:t>
      </w:r>
      <w:r>
        <w:rPr>
          <w:rFonts w:hint="eastAsia" w:ascii="宋体" w:hAnsi="宋体" w:cs="宋体"/>
          <w:b/>
          <w:bCs/>
          <w:color w:val="000000"/>
          <w:sz w:val="32"/>
          <w:highlight w:val="none"/>
          <w:lang w:val="en-US" w:eastAsia="zh-CN"/>
        </w:rPr>
        <w:t xml:space="preserve">泰州市2026年普通国省道重点隐患路段“5510”整治工程</w:t>
      </w:r>
      <w:r/>
    </w:p>
    <w:p>
      <w:pPr>
        <w:ind w:right="508"/>
        <w:jc w:val="center"/>
        <w:spacing w:line="360" w:lineRule="auto"/>
        <w:rPr>
          <w:rFonts w:ascii="宋体" w:hAnsi="宋体" w:cs="宋体"/>
          <w:b/>
          <w:bCs/>
          <w:color w:val="000000"/>
          <w:sz w:val="32"/>
          <w:highlight w:val="none"/>
          <w:lang w:val="en-US" w:eastAsia="zh-CN"/>
        </w:rPr>
      </w:pPr>
      <w:r>
        <w:rPr>
          <w:rFonts w:hint="eastAsia" w:ascii="宋体" w:hAnsi="宋体" w:cs="宋体"/>
          <w:b/>
          <w:bCs/>
          <w:color w:val="000000"/>
          <w:sz w:val="32"/>
          <w:highlight w:val="none"/>
          <w:lang w:val="en-US" w:eastAsia="zh-CN"/>
        </w:rPr>
        <w:t xml:space="preserve">项目编号：JSZC-321200-JSJW-C2026-0027</w:t>
      </w:r>
      <w:r/>
    </w:p>
    <w:p>
      <w:pPr>
        <w:pStyle w:val="1198"/>
        <w:ind w:firstLine="0"/>
        <w:jc w:val="center"/>
        <w:spacing w:before="0" w:after="0"/>
        <w:rPr>
          <w:rFonts w:ascii="宋体" w:hAnsi="宋体" w:cs="宋体"/>
          <w:b/>
          <w:bCs/>
          <w:color w:val="000000"/>
          <w:sz w:val="32"/>
          <w:highlight w:val="none"/>
        </w:rPr>
      </w:pPr>
      <w:r>
        <w:rPr>
          <w:rFonts w:ascii="宋体" w:hAnsi="宋体" w:cs="宋体"/>
          <w:b/>
          <w:bCs/>
          <w:color w:val="000000"/>
          <w:sz w:val="32"/>
          <w:highlight w:val="none"/>
        </w:rPr>
      </w:r>
      <w:r/>
    </w:p>
    <w:p>
      <w:pPr>
        <w:pStyle w:val="1198"/>
        <w:ind w:firstLine="482"/>
        <w:spacing w:before="0" w:after="0"/>
        <w:rPr>
          <w:rFonts w:ascii="宋体" w:hAnsi="宋体" w:cs="宋体"/>
          <w:b/>
          <w:color w:val="000000"/>
          <w:highlight w:val="none"/>
        </w:rPr>
      </w:pPr>
      <w:r>
        <w:rPr>
          <w:rFonts w:ascii="宋体" w:hAnsi="宋体" w:cs="宋体"/>
          <w:b/>
          <w:color w:val="000000"/>
          <w:highlight w:val="none"/>
        </w:rPr>
      </w:r>
      <w:r/>
    </w:p>
    <w:p>
      <w:pPr>
        <w:pStyle w:val="1198"/>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198"/>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198"/>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198"/>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198"/>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198"/>
        <w:ind w:firstLine="643"/>
        <w:jc w:val="center"/>
        <w:spacing w:before="0" w:after="0"/>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val="en-US" w:eastAsia="zh-CN"/>
        </w:rPr>
        <w:t xml:space="preserve">泰州市公路事业发展中心</w:t>
      </w:r>
      <w:r/>
    </w:p>
    <w:p>
      <w:pPr>
        <w:pStyle w:val="1198"/>
        <w:ind w:firstLine="643"/>
        <w:jc w:val="center"/>
        <w:spacing w:before="0" w:after="0"/>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采购代理</w:t>
      </w:r>
      <w:r>
        <w:rPr>
          <w:rFonts w:hint="eastAsia" w:ascii="宋体" w:hAnsi="宋体" w:cs="宋体"/>
          <w:b/>
          <w:bCs/>
          <w:color w:val="000000"/>
          <w:sz w:val="32"/>
          <w:szCs w:val="32"/>
          <w:highlight w:val="none"/>
          <w:lang w:val="en-US" w:eastAsia="zh-CN"/>
        </w:rPr>
        <w:t xml:space="preserve">人</w:t>
      </w:r>
      <w:r>
        <w:rPr>
          <w:rFonts w:hint="eastAsia" w:ascii="宋体" w:hAnsi="宋体" w:cs="宋体"/>
          <w:b/>
          <w:bCs/>
          <w:color w:val="000000"/>
          <w:sz w:val="32"/>
          <w:szCs w:val="32"/>
          <w:highlight w:val="none"/>
        </w:rPr>
        <w:t xml:space="preserve">：</w:t>
      </w:r>
      <w:r>
        <w:rPr>
          <w:rFonts w:hint="eastAsia" w:ascii="宋体" w:hAnsi="宋体" w:cs="宋体"/>
          <w:b/>
          <w:bCs/>
          <w:color w:val="000000"/>
          <w:sz w:val="32"/>
          <w:szCs w:val="32"/>
          <w:highlight w:val="none"/>
          <w:lang w:eastAsia="zh-CN"/>
        </w:rPr>
        <w:t xml:space="preserve">江苏建威建设管理有限公司</w:t>
      </w:r>
      <w:r/>
    </w:p>
    <w:p>
      <w:pPr>
        <w:pStyle w:val="1198"/>
        <w:ind w:firstLine="643"/>
        <w:jc w:val="center"/>
        <w:spacing w:before="0" w:after="0"/>
        <w:rPr>
          <w:rFonts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5</w:t>
      </w:r>
      <w:r>
        <w:rPr>
          <w:rFonts w:hint="eastAsia" w:ascii="宋体" w:hAnsi="宋体" w:cs="宋体"/>
          <w:b/>
          <w:bCs/>
          <w:color w:val="000000"/>
          <w:sz w:val="32"/>
          <w:szCs w:val="32"/>
          <w:highlight w:val="none"/>
        </w:rPr>
        <w:t xml:space="preserve">月</w:t>
      </w:r>
      <w:r/>
    </w:p>
    <w:p>
      <w:pPr>
        <w:rPr>
          <w:rFonts w:ascii="宋体" w:hAnsi="宋体" w:cs="宋体"/>
          <w:color w:val="000000"/>
          <w:sz w:val="40"/>
          <w:highlight w:val="none"/>
          <w:lang w:val="zh-CN"/>
        </w:rPr>
      </w:pPr>
      <w:r>
        <w:rPr>
          <w:rFonts w:ascii="宋体" w:hAnsi="宋体" w:cs="宋体"/>
          <w:color w:val="000000"/>
          <w:sz w:val="40"/>
          <w:highlight w:val="none"/>
          <w:lang w:val="zh-CN"/>
        </w:rPr>
        <w:br w:type="page" w:clear="all"/>
      </w:r>
      <w:r/>
    </w:p>
    <w:p>
      <w:pPr>
        <w:pStyle w:val="1183"/>
        <w:jc w:val="center"/>
        <w:spacing w:before="0" w:line="360" w:lineRule="auto"/>
        <w:tabs>
          <w:tab w:val="left" w:pos="3360" w:leader="none"/>
        </w:tabs>
        <w:rPr>
          <w:rFonts w:ascii="宋体" w:hAnsi="宋体" w:eastAsia="宋体" w:cs="宋体"/>
          <w:color w:val="000000"/>
          <w:sz w:val="40"/>
          <w:highlight w:val="none"/>
          <w:lang w:val="zh-CN"/>
        </w:rPr>
      </w:pPr>
      <w:r>
        <w:rPr>
          <w:rFonts w:hint="eastAsia" w:ascii="宋体" w:hAnsi="宋体" w:eastAsia="宋体" w:cs="宋体"/>
          <w:color w:val="000000"/>
          <w:sz w:val="40"/>
          <w:highlight w:val="none"/>
          <w:lang w:val="zh-CN"/>
        </w:rPr>
        <w:t xml:space="preserve">目</w:t>
      </w:r>
      <w:r>
        <w:rPr>
          <w:rFonts w:hint="eastAsia" w:ascii="宋体" w:hAnsi="宋体" w:eastAsia="宋体" w:cs="宋体"/>
          <w:color w:val="000000"/>
          <w:sz w:val="40"/>
          <w:highlight w:val="none"/>
        </w:rPr>
        <w:t xml:space="preserve">   </w:t>
      </w:r>
      <w:r>
        <w:rPr>
          <w:rFonts w:hint="eastAsia" w:ascii="宋体" w:hAnsi="宋体" w:eastAsia="宋体" w:cs="宋体"/>
          <w:color w:val="000000"/>
          <w:sz w:val="40"/>
          <w:highlight w:val="none"/>
          <w:lang w:val="zh-CN"/>
        </w:rPr>
        <w:t xml:space="preserve">录</w:t>
      </w:r>
      <w:r/>
    </w:p>
    <w:p>
      <w:pPr>
        <w:ind w:firstLine="420"/>
        <w:spacing w:line="360" w:lineRule="auto"/>
        <w:rPr>
          <w:rFonts w:ascii="宋体" w:hAnsi="宋体" w:cs="宋体"/>
          <w:color w:val="000000"/>
          <w:highlight w:val="none"/>
          <w:lang w:val="zh-CN"/>
        </w:rPr>
      </w:pPr>
      <w:r>
        <w:rPr>
          <w:rFonts w:ascii="宋体" w:hAnsi="宋体" w:cs="宋体"/>
          <w:color w:val="000000"/>
          <w:highlight w:val="none"/>
          <w:lang w:val="zh-CN"/>
        </w:rPr>
      </w:r>
      <w:r/>
    </w:p>
    <w:p>
      <w:pPr>
        <w:pStyle w:val="1119"/>
        <w:ind w:left="638"/>
        <w:jc w:val="left"/>
        <w:spacing w:line="360" w:lineRule="auto"/>
        <w:tabs>
          <w:tab w:val="right" w:pos="8222" w:leader="dot"/>
        </w:tabs>
        <w:rPr>
          <w:rFonts w:hint="eastAsia" w:ascii="宋体" w:hAnsi="宋体" w:eastAsia="宋体" w:cs="宋体"/>
          <w:caps w:val="0"/>
          <w:color w:val="000000"/>
          <w:sz w:val="21"/>
          <w:szCs w:val="21"/>
          <w:highlight w:val="none"/>
          <w:lang w:val="en-US" w:eastAsia="zh-CN"/>
        </w:rPr>
      </w:pPr>
      <w:r>
        <w:rPr>
          <w:rStyle w:val="1162"/>
          <w:rFonts w:hint="eastAsia" w:ascii="宋体" w:hAnsi="宋体" w:cs="宋体"/>
          <w:color w:val="000000"/>
          <w:sz w:val="21"/>
          <w:szCs w:val="21"/>
          <w:highlight w:val="none"/>
        </w:rPr>
        <w:fldChar w:fldCharType="begin"/>
      </w:r>
      <w:r>
        <w:rPr>
          <w:rStyle w:val="1162"/>
          <w:rFonts w:hint="eastAsia" w:ascii="宋体" w:hAnsi="宋体" w:cs="宋体"/>
          <w:color w:val="000000"/>
          <w:sz w:val="21"/>
          <w:szCs w:val="21"/>
          <w:highlight w:val="none"/>
        </w:rPr>
        <w:instrText xml:space="preserve"> TOC \o "1-1" \h \z \u </w:instrText>
      </w:r>
      <w:r>
        <w:rPr>
          <w:rStyle w:val="1162"/>
          <w:rFonts w:hint="eastAsia" w:ascii="宋体" w:hAnsi="宋体" w:cs="宋体"/>
          <w:color w:val="000000"/>
          <w:sz w:val="21"/>
          <w:szCs w:val="21"/>
          <w:highlight w:val="none"/>
        </w:rPr>
        <w:fldChar w:fldCharType="separate"/>
      </w:r>
      <w:r>
        <w:rPr>
          <w:color w:val="000000"/>
          <w:highlight w:val="none"/>
        </w:rPr>
        <w:fldChar w:fldCharType="begin"/>
      </w:r>
      <w:r>
        <w:rPr>
          <w:color w:val="000000"/>
          <w:highlight w:val="none"/>
        </w:rPr>
        <w:instrText xml:space="preserve"> HYPERLINK \l "_Toc34087972"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第一章竞争性磋商采购公告</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1</w:t>
      </w:r>
      <w:r/>
    </w:p>
    <w:p>
      <w:pPr>
        <w:pStyle w:val="1119"/>
        <w:ind w:left="638"/>
        <w:jc w:val="left"/>
        <w:spacing w:line="360" w:lineRule="auto"/>
        <w:tabs>
          <w:tab w:val="right" w:pos="8222" w:leader="dot"/>
        </w:tabs>
        <w:rPr>
          <w:rFonts w:hint="eastAsia" w:ascii="宋体" w:hAnsi="宋体" w:eastAsia="宋体" w:cs="宋体"/>
          <w:caps w:val="0"/>
          <w:color w:val="000000"/>
          <w:sz w:val="21"/>
          <w:szCs w:val="21"/>
          <w:highlight w:val="none"/>
          <w:lang w:val="en-US" w:eastAsia="zh-CN"/>
        </w:rPr>
      </w:pPr>
      <w:r>
        <w:rPr>
          <w:color w:val="000000"/>
          <w:highlight w:val="none"/>
        </w:rPr>
        <w:fldChar w:fldCharType="begin"/>
      </w:r>
      <w:r>
        <w:rPr>
          <w:color w:val="000000"/>
          <w:highlight w:val="none"/>
        </w:rPr>
        <w:instrText xml:space="preserve"> HYPERLINK \l "_Toc34087973"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第二章参加磋商</w:t>
      </w:r>
      <w:r>
        <w:rPr>
          <w:rFonts w:hint="eastAsia" w:ascii="宋体" w:hAnsi="宋体" w:eastAsia="宋体" w:cs="宋体"/>
          <w:caps w:val="0"/>
          <w:color w:val="000000"/>
          <w:sz w:val="21"/>
          <w:szCs w:val="21"/>
          <w:highlight w:val="none"/>
          <w:lang w:val="en-US" w:eastAsia="zh-CN"/>
        </w:rPr>
        <w:t xml:space="preserve">的</w:t>
      </w:r>
      <w:r>
        <w:rPr>
          <w:rFonts w:hint="eastAsia" w:ascii="宋体" w:hAnsi="宋体" w:eastAsia="宋体" w:cs="宋体"/>
          <w:caps w:val="0"/>
          <w:color w:val="000000"/>
          <w:sz w:val="21"/>
          <w:szCs w:val="21"/>
          <w:highlight w:val="none"/>
        </w:rPr>
        <w:t xml:space="preserve">供应商须知</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3</w:t>
      </w:r>
      <w:r/>
    </w:p>
    <w:p>
      <w:pPr>
        <w:pStyle w:val="1119"/>
        <w:ind w:left="638"/>
        <w:jc w:val="both"/>
        <w:spacing w:line="360" w:lineRule="auto"/>
        <w:tabs>
          <w:tab w:val="right" w:pos="8222" w:leader="dot"/>
        </w:tabs>
        <w:rPr>
          <w:rFonts w:ascii="宋体" w:hAnsi="宋体" w:eastAsia="宋体" w:cs="宋体"/>
          <w:caps w:val="0"/>
          <w:color w:val="000000"/>
          <w:sz w:val="21"/>
          <w:szCs w:val="21"/>
          <w:highlight w:val="none"/>
          <w:lang w:val="en-US" w:eastAsia="zh-CN"/>
        </w:rPr>
      </w:pPr>
      <w:r>
        <w:rPr>
          <w:color w:val="000000"/>
          <w:highlight w:val="none"/>
        </w:rPr>
        <w:fldChar w:fldCharType="begin"/>
      </w:r>
      <w:r>
        <w:rPr>
          <w:color w:val="000000"/>
          <w:highlight w:val="none"/>
        </w:rPr>
        <w:instrText xml:space="preserve"> HYPERLINK \l "_Toc34087975"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第三章项目需求</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15</w:t>
      </w:r>
      <w:r/>
    </w:p>
    <w:p>
      <w:pPr>
        <w:pStyle w:val="1119"/>
        <w:ind w:left="638"/>
        <w:jc w:val="left"/>
        <w:spacing w:line="360" w:lineRule="auto"/>
        <w:tabs>
          <w:tab w:val="right" w:pos="8222" w:leader="dot"/>
        </w:tabs>
        <w:rPr>
          <w:rFonts w:ascii="宋体" w:hAnsi="宋体" w:eastAsia="宋体" w:cs="宋体"/>
          <w:caps w:val="0"/>
          <w:color w:val="000000"/>
          <w:sz w:val="21"/>
          <w:szCs w:val="21"/>
          <w:highlight w:val="none"/>
          <w:lang w:val="en-US" w:eastAsia="zh-CN"/>
        </w:rPr>
      </w:pPr>
      <w:r>
        <w:rPr>
          <w:rFonts w:hint="eastAsia" w:ascii="宋体" w:hAnsi="宋体" w:eastAsia="宋体" w:cs="宋体"/>
          <w:caps w:val="0"/>
          <w:color w:val="000000"/>
          <w:sz w:val="21"/>
          <w:szCs w:val="21"/>
          <w:highlight w:val="none"/>
        </w:rPr>
        <w:t xml:space="preserve">第四章合同条款</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lang w:val="en-US" w:eastAsia="zh-CN"/>
        </w:rPr>
        <w:t xml:space="preserve">19</w:t>
      </w:r>
      <w:r/>
    </w:p>
    <w:p>
      <w:pPr>
        <w:pStyle w:val="1119"/>
        <w:ind w:left="638"/>
        <w:jc w:val="left"/>
        <w:spacing w:line="360" w:lineRule="auto"/>
        <w:tabs>
          <w:tab w:val="right" w:pos="8222" w:leader="dot"/>
        </w:tabs>
        <w:rPr>
          <w:rFonts w:eastAsia="宋体"/>
          <w:color w:val="000000"/>
          <w:highlight w:val="none"/>
          <w:lang w:val="en-US" w:eastAsia="zh-CN"/>
        </w:rPr>
      </w:pPr>
      <w:r>
        <w:rPr>
          <w:color w:val="000000"/>
          <w:highlight w:val="none"/>
        </w:rPr>
        <w:fldChar w:fldCharType="begin"/>
      </w:r>
      <w:r>
        <w:rPr>
          <w:color w:val="000000"/>
          <w:highlight w:val="none"/>
        </w:rPr>
        <w:instrText xml:space="preserve"> HYPERLINK \l "_Toc34087976"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w:t>
      </w:r>
      <w:r>
        <w:rPr>
          <w:rFonts w:hint="eastAsia" w:ascii="宋体" w:hAnsi="宋体" w:eastAsia="宋体" w:cs="宋体"/>
          <w:caps w:val="0"/>
          <w:color w:val="000000"/>
          <w:sz w:val="21"/>
          <w:szCs w:val="21"/>
          <w:highlight w:val="none"/>
          <w:lang w:val="en-US" w:eastAsia="zh-CN"/>
        </w:rPr>
        <w:t xml:space="preserve">五</w:t>
      </w:r>
      <w:r>
        <w:rPr>
          <w:rFonts w:hint="eastAsia" w:ascii="宋体" w:hAnsi="宋体" w:eastAsia="宋体" w:cs="宋体"/>
          <w:caps w:val="0"/>
          <w:color w:val="000000"/>
          <w:sz w:val="21"/>
          <w:szCs w:val="21"/>
          <w:highlight w:val="none"/>
        </w:rPr>
        <w:t xml:space="preserve">章评审方法和评审标准</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26</w:t>
      </w:r>
      <w:r/>
    </w:p>
    <w:p>
      <w:pPr>
        <w:pStyle w:val="1119"/>
        <w:ind w:left="638"/>
        <w:jc w:val="left"/>
        <w:spacing w:line="360" w:lineRule="auto"/>
        <w:tabs>
          <w:tab w:val="right" w:pos="8222" w:leader="dot"/>
        </w:tabs>
        <w:rPr>
          <w:rFonts w:ascii="宋体" w:hAnsi="宋体" w:eastAsia="宋体" w:cs="宋体"/>
          <w:b w:val="0"/>
          <w:caps w:val="0"/>
          <w:color w:val="000000"/>
          <w:sz w:val="21"/>
          <w:szCs w:val="22"/>
          <w:highlight w:val="none"/>
          <w:lang w:val="en-US" w:eastAsia="zh-CN"/>
        </w:rPr>
      </w:pPr>
      <w:r>
        <w:rPr>
          <w:color w:val="000000"/>
          <w:highlight w:val="none"/>
        </w:rPr>
        <w:fldChar w:fldCharType="begin"/>
      </w:r>
      <w:r>
        <w:rPr>
          <w:color w:val="000000"/>
          <w:highlight w:val="none"/>
        </w:rPr>
        <w:instrText xml:space="preserve"> HYPERLINK \l "_Toc34087977"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w:t>
      </w:r>
      <w:r>
        <w:rPr>
          <w:rFonts w:hint="eastAsia" w:ascii="宋体" w:hAnsi="宋体" w:eastAsia="宋体" w:cs="宋体"/>
          <w:caps w:val="0"/>
          <w:color w:val="000000"/>
          <w:sz w:val="21"/>
          <w:szCs w:val="21"/>
          <w:highlight w:val="none"/>
          <w:lang w:val="en-US" w:eastAsia="zh-CN"/>
        </w:rPr>
        <w:t xml:space="preserve">六</w:t>
      </w:r>
      <w:r>
        <w:rPr>
          <w:rFonts w:hint="eastAsia" w:ascii="宋体" w:hAnsi="宋体" w:eastAsia="宋体" w:cs="宋体"/>
          <w:caps w:val="0"/>
          <w:color w:val="000000"/>
          <w:sz w:val="21"/>
          <w:szCs w:val="21"/>
          <w:highlight w:val="none"/>
        </w:rPr>
        <w:t xml:space="preserve">章响应文件的组成和格式</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29</w:t>
      </w:r>
      <w:r/>
    </w:p>
    <w:p>
      <w:pPr>
        <w:pStyle w:val="1119"/>
        <w:ind w:left="638"/>
        <w:jc w:val="left"/>
        <w:spacing w:line="360" w:lineRule="auto"/>
        <w:tabs>
          <w:tab w:val="right" w:pos="8222" w:leader="dot"/>
        </w:tabs>
        <w:rPr>
          <w:rFonts w:ascii="宋体" w:hAnsi="宋体" w:eastAsia="宋体" w:cs="宋体"/>
          <w:color w:val="000000"/>
          <w:highlight w:val="none"/>
        </w:rPr>
      </w:pPr>
      <w:r>
        <w:rPr>
          <w:rStyle w:val="1162"/>
          <w:rFonts w:hint="eastAsia" w:ascii="宋体" w:hAnsi="宋体" w:cs="宋体"/>
          <w:color w:val="000000"/>
          <w:sz w:val="21"/>
          <w:szCs w:val="21"/>
          <w:highlight w:val="none"/>
        </w:rPr>
        <w:fldChar w:fldCharType="end"/>
      </w:r>
      <w:r/>
    </w:p>
    <w:p>
      <w:pPr>
        <w:pStyle w:val="1198"/>
        <w:ind w:firstLine="482"/>
        <w:jc w:val="center"/>
        <w:spacing w:before="0" w:after="0"/>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r>
      <w:r/>
    </w:p>
    <w:p>
      <w:pPr>
        <w:pStyle w:val="1198"/>
        <w:ind w:firstLine="482"/>
        <w:jc w:val="center"/>
        <w:spacing w:before="0" w:after="0"/>
        <w:rPr>
          <w:rFonts w:ascii="宋体" w:hAnsi="宋体" w:cs="宋体"/>
          <w:b/>
          <w:bCs/>
          <w:color w:val="000000"/>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000000"/>
          <w:highlight w:val="none"/>
          <w:lang w:val="en-US" w:eastAsia="zh-CN"/>
        </w:rPr>
      </w:r>
      <w:r/>
    </w:p>
    <w:p>
      <w:pPr>
        <w:jc w:val="center"/>
        <w:keepNext/>
        <w:spacing w:line="360" w:lineRule="auto"/>
        <w:rPr>
          <w:rFonts w:ascii="宋体" w:hAnsi="宋体" w:cs="宋体"/>
          <w:b/>
          <w:color w:val="000000"/>
          <w:sz w:val="30"/>
          <w:szCs w:val="30"/>
          <w:highlight w:val="none"/>
        </w:rPr>
        <w:outlineLvl w:val="0"/>
      </w:pPr>
      <w:r/>
      <w:bookmarkStart w:id="0" w:name="_Toc34087972"/>
      <w:r/>
      <w:bookmarkStart w:id="1" w:name="_Hlk68078541"/>
      <w:r/>
      <w:bookmarkStart w:id="2" w:name="_Toc34087973"/>
      <w:r/>
      <w:bookmarkStart w:id="3" w:name="_Toc61149549"/>
      <w:r/>
      <w:bookmarkStart w:id="4" w:name="_Toc513029209"/>
      <w:r/>
      <w:bookmarkStart w:id="5" w:name="_Toc14577347"/>
      <w:r>
        <w:rPr>
          <w:rFonts w:hint="eastAsia" w:ascii="宋体" w:hAnsi="宋体" w:cs="宋体"/>
          <w:b/>
          <w:color w:val="000000"/>
          <w:sz w:val="30"/>
          <w:szCs w:val="30"/>
          <w:highlight w:val="none"/>
        </w:rPr>
        <w:t xml:space="preserve">第一章 竞争性磋商采购公告</w:t>
      </w:r>
      <w:bookmarkEnd w:id="0"/>
      <w:r/>
      <w:r/>
    </w:p>
    <w:p>
      <w:pPr>
        <w:rPr>
          <w:color w:val="000000"/>
          <w:highlight w:val="none"/>
        </w:rPr>
      </w:pPr>
      <w:r>
        <w:rPr>
          <w:rFonts w:hint="eastAsia"/>
          <w:color w:val="000000"/>
          <w:highlight w:val="none"/>
        </w:rPr>
        <w:t xml:space="preserve"> </w:t>
      </w:r>
      <w:r>
        <w:rPr>
          <w:color w:val="000000"/>
          <w:highlight w:val="none"/>
        </w:rPr>
        <w:t xml:space="preserve"> </w:t>
      </w:r>
      <w:r/>
    </w:p>
    <w:p>
      <w:pPr>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highlight w:val="none"/>
        </w:rPr>
        <w:t xml:space="preserve">项目概况</w:t>
      </w:r>
      <w:r/>
    </w:p>
    <w:p>
      <w:pPr>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highlight w:val="none"/>
          <w:u w:val="single"/>
          <w:lang w:val="en-US" w:eastAsia="zh-CN"/>
        </w:rPr>
        <w:t xml:space="preserve">泰州市2026年普通国省道重点隐患路段“5510”整治工程</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lang w:val="en-US" w:eastAsia="zh-CN"/>
        </w:rPr>
        <w:t xml:space="preserve">“苏采云”政府采购一体化平台</w:t>
      </w:r>
      <w:r>
        <w:rPr>
          <w:rFonts w:hint="eastAsia" w:ascii="宋体" w:hAnsi="宋体" w:cs="宋体"/>
          <w:color w:val="000000"/>
          <w:sz w:val="24"/>
          <w:highlight w:val="none"/>
        </w:rPr>
        <w:t xml:space="preserve">获取竞争性磋商文件，并于</w:t>
      </w:r>
      <w:r>
        <w:rPr>
          <w:rFonts w:hint="eastAsia" w:ascii="宋体" w:hAnsi="宋体" w:cs="宋体"/>
          <w:color w:val="000000"/>
          <w:sz w:val="24"/>
          <w:highlight w:val="none"/>
          <w:u w:val="single"/>
          <w:lang w:eastAsia="zh-CN"/>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6月8</w:t>
      </w:r>
      <w:r>
        <w:rPr>
          <w:rFonts w:hint="eastAsia" w:ascii="宋体" w:hAnsi="宋体" w:cs="宋体"/>
          <w:bCs/>
          <w:color w:val="000000"/>
          <w:sz w:val="24"/>
          <w:highlight w:val="none"/>
          <w:u w:val="single"/>
        </w:rPr>
        <w:t xml:space="preserve">日</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点</w:t>
      </w:r>
      <w:r>
        <w:rPr>
          <w:rFonts w:hint="eastAsia" w:ascii="宋体" w:hAnsi="宋体" w:cs="宋体"/>
          <w:bCs/>
          <w:color w:val="000000"/>
          <w:sz w:val="24"/>
          <w:highlight w:val="none"/>
          <w:u w:val="single"/>
          <w:lang w:val="en-US" w:eastAsia="zh-CN"/>
        </w:rPr>
        <w:t xml:space="preserve">0</w:t>
      </w:r>
      <w:r>
        <w:rPr>
          <w:rFonts w:hint="eastAsia" w:ascii="宋体" w:hAnsi="宋体" w:cs="宋体"/>
          <w:bCs/>
          <w:color w:val="000000"/>
          <w:sz w:val="24"/>
          <w:highlight w:val="none"/>
          <w:u w:val="single"/>
        </w:rPr>
        <w:t xml:space="preserve">0分（</w:t>
      </w:r>
      <w:r>
        <w:rPr>
          <w:rFonts w:hint="eastAsia" w:ascii="宋体" w:hAnsi="宋体" w:cs="宋体"/>
          <w:bCs/>
          <w:color w:val="000000"/>
          <w:sz w:val="24"/>
          <w:highlight w:val="none"/>
        </w:rPr>
        <w:t xml:space="preserve">北京时间）前递交竞争性磋商响应文件</w:t>
      </w:r>
      <w:r>
        <w:rPr>
          <w:rFonts w:hint="eastAsia" w:ascii="宋体" w:hAnsi="宋体" w:cs="宋体"/>
          <w:color w:val="000000"/>
          <w:sz w:val="24"/>
          <w:highlight w:val="none"/>
        </w:rPr>
        <w:t xml:space="preserve">。</w:t>
      </w:r>
      <w:r/>
    </w:p>
    <w:p>
      <w:pPr>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（一）项目名</w:t>
      </w:r>
      <w:r>
        <w:rPr>
          <w:rFonts w:hint="eastAsia" w:ascii="宋体" w:hAnsi="宋体" w:eastAsia="宋体" w:cs="宋体"/>
          <w:color w:val="000000"/>
          <w:szCs w:val="21"/>
          <w:highlight w:val="none"/>
        </w:rPr>
        <w:t xml:space="preserve">称：</w:t>
      </w:r>
      <w:r>
        <w:rPr>
          <w:rFonts w:hint="eastAsia" w:ascii="宋体" w:hAnsi="宋体" w:cs="宋体"/>
          <w:color w:val="000000"/>
          <w:szCs w:val="21"/>
          <w:highlight w:val="none"/>
          <w:lang w:val="en-US" w:eastAsia="zh-CN"/>
        </w:rPr>
        <w:t xml:space="preserve">泰州市2026年普通国省道重点隐患路段“5510”整治工程</w:t>
      </w:r>
      <w:r/>
    </w:p>
    <w:p>
      <w:pPr>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项目编号：JSZC-321200-JSJW-C2026-0027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采购方式：竞争性磋商</w:t>
      </w:r>
      <w:r/>
    </w:p>
    <w:p>
      <w:pPr>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2212617</w:t>
      </w:r>
      <w:r>
        <w:rPr>
          <w:rFonts w:hint="eastAsia" w:ascii="宋体" w:hAnsi="宋体" w:eastAsia="宋体" w:cs="宋体"/>
          <w:color w:val="000000"/>
          <w:szCs w:val="21"/>
          <w:highlight w:val="none"/>
        </w:rPr>
        <w:t xml:space="preserve">元</w:t>
      </w:r>
      <w:r/>
    </w:p>
    <w:p>
      <w:pPr>
        <w:ind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五</w:t>
      </w:r>
      <w:r>
        <w:rPr>
          <w:rFonts w:hint="eastAsia" w:ascii="宋体" w:hAnsi="宋体" w:eastAsia="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2212617元 </w:t>
      </w:r>
      <w:r/>
    </w:p>
    <w:p>
      <w:pPr>
        <w:ind w:firstLine="420"/>
        <w:spacing w:line="360" w:lineRule="auto"/>
        <w:rPr>
          <w:rFonts w:hint="eastAsia" w:ascii="宋体" w:hAnsi="宋体" w:eastAsia="宋体" w:cs="宋体"/>
          <w:color w:val="000000"/>
          <w:szCs w:val="21"/>
          <w:highlight w:val="none"/>
        </w:rPr>
      </w:pPr>
      <w:r/>
      <w:bookmarkStart w:id="6" w:name="_Toc35393630"/>
      <w:r/>
      <w:bookmarkStart w:id="7" w:name="_Toc28359090"/>
      <w:r/>
      <w:bookmarkStart w:id="8" w:name="_Toc35393799"/>
      <w:r/>
      <w:bookmarkStart w:id="9" w:name="_Toc28359013"/>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）采购需求</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根据“5510”整治工程实施工作要求，针对采购人管养范围内全部20处普通国省道路段的隐患进行整治。主要建设内容包括交叉口土建微改造、增设机非隔离设施、交通安全设施优化提升等。具体内容详见工程量清单及图纸。</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七</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工期：</w:t>
      </w:r>
      <w:r>
        <w:rPr>
          <w:rFonts w:hint="eastAsia" w:ascii="宋体" w:cs="宋体"/>
          <w:b/>
          <w:bCs/>
          <w:color w:val="000000"/>
          <w:szCs w:val="21"/>
          <w:highlight w:val="none"/>
          <w:lang w:val="en-US" w:eastAsia="zh-CN" w:bidi="ar-SA"/>
        </w:rPr>
        <w:t xml:space="preserve">50天</w:t>
      </w:r>
      <w:r>
        <w:rPr>
          <w:rFonts w:hint="eastAsia" w:ascii="宋体" w:hAnsi="宋体" w:cs="宋体"/>
          <w:color w:val="000000"/>
          <w:szCs w:val="21"/>
          <w:highlight w:val="none"/>
          <w:lang w:val="en-US"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rPr>
        <w:t xml:space="preserve">）质量：合格</w:t>
      </w:r>
      <w:r>
        <w:rPr>
          <w:rFonts w:hint="eastAsia" w:ascii="宋体" w:hAnsi="宋体" w:cs="宋体"/>
          <w:color w:val="000000"/>
          <w:szCs w:val="21"/>
          <w:highlight w:val="none"/>
          <w:lang w:eastAsia="zh-CN"/>
        </w:rPr>
        <w:t xml:space="preserve">。</w:t>
      </w:r>
      <w:r/>
    </w:p>
    <w:p>
      <w:pPr>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bookmarkEnd w:id="6"/>
      <w:r/>
      <w:bookmarkEnd w:id="7"/>
      <w:r/>
      <w:bookmarkEnd w:id="8"/>
      <w:r/>
      <w:bookmarkEnd w:id="9"/>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bookmarkStart w:id="10" w:name="_Toc35393631"/>
      <w:r/>
      <w:bookmarkStart w:id="11" w:name="_Toc28359091"/>
      <w:r/>
      <w:bookmarkStart w:id="12" w:name="_Toc35393800"/>
      <w:r/>
      <w:bookmarkStart w:id="13" w:name="_Toc28359014"/>
      <w:r>
        <w:rPr>
          <w:rFonts w:hint="eastAsia" w:ascii="宋体" w:hAnsi="宋体" w:cs="宋体"/>
          <w:color w:val="000000"/>
          <w:szCs w:val="21"/>
          <w:highlight w:val="none"/>
        </w:rPr>
        <w:t xml:space="preserve">（一）满足《中华人民共和国政府采购法》第二十二条规定；</w:t>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具有独立承担民事责任的能力；</w:t>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具有良好的商业信誉和健全的财务会计制度；</w:t>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具有履行合同所必需的设备和专业技术能力；</w:t>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有依法缴纳税收和社会保障资金的良好记录；</w:t>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w:t>
      </w:r>
      <w:r>
        <w:rPr>
          <w:rFonts w:hint="eastAsia" w:ascii="宋体" w:hAnsi="宋体" w:cs="宋体"/>
          <w:color w:val="000000"/>
          <w:szCs w:val="21"/>
          <w:highlight w:val="none"/>
          <w:lang w:val="en-US" w:eastAsia="zh-CN"/>
        </w:rPr>
        <w:t xml:space="preserve">本项目专门面向中小微企业采购,供应商应为中小微企业、监狱企业、残疾人福利性单位</w:t>
      </w:r>
      <w:r>
        <w:rPr>
          <w:rFonts w:hint="eastAsia" w:ascii="宋体" w:hAnsi="宋体" w:cs="宋体"/>
          <w:color w:val="000000"/>
          <w:szCs w:val="21"/>
          <w:highlight w:val="none"/>
        </w:rPr>
        <w:t xml:space="preserve">；</w:t>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w:t>
      </w:r>
      <w:r/>
    </w:p>
    <w:p>
      <w:pPr>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1.供应商须具有交通运输主管部门核发的公路养护作业资质（交通安全设施养护资质，从业范围: 可以承担各等级公路交通安全设施的各类养护工程）并在有效期内；</w:t>
      </w:r>
      <w:r/>
    </w:p>
    <w:p>
      <w:pPr>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2.具有省级及以上建设行政主管部门核发的施工企业《安全生产许可证》，并在有效期内；</w:t>
      </w:r>
      <w:r/>
    </w:p>
    <w:p>
      <w:pPr>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3.拟派的项目负责人</w:t>
      </w:r>
      <w:r>
        <w:rPr>
          <w:rFonts w:hint="eastAsia" w:ascii="宋体" w:hAnsi="宋体" w:eastAsia="宋体" w:cs="宋体"/>
          <w:color w:val="000000"/>
          <w:szCs w:val="21"/>
          <w:highlight w:val="none"/>
          <w:lang w:val="en-US" w:eastAsia="zh-CN"/>
        </w:rPr>
        <w:t xml:space="preserve">须具有省级及以上行政主管部门核发的公路工程二级及以上建造师注册证书，并在有效期内，具有省级及以上交通运输主管部门核发的有效《公路水运工程施工企业主要负责人和安全生产管理人员安全生产考核合格证书》（B证）；</w:t>
      </w:r>
      <w:r/>
    </w:p>
    <w:p>
      <w:pPr>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4.供应商拟投入本项目的技术负责人（项目总工）必须具有公路工程相关专业中级及以上技术职称；</w:t>
      </w:r>
      <w:r/>
    </w:p>
    <w:p>
      <w:pPr>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根据《公路水运工程安全生产监督管理办法》（交通运输部令2017年第25号）的规定，投标人拟投入的专职安全生产管理人员数量不少于1名，并具有省级及以上交通运输主管部门核发的有效的《公路水运工程施工企业主要负责人和安全生产管理人员安全生产考核合格证书》（C证）；</w:t>
      </w:r>
      <w:r/>
    </w:p>
    <w:p>
      <w:pPr>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项目经理（项目负责人）、技术负责人（项目总工）、专职安全员须为投标单位自有职工，提供近三个月（2026年2月～4月）中任意一个月的社保缴纳证明材料须附在投标文件中，如人员为退休人员返聘无法提供社保缴纳证明的，必须提供退休证明和返聘证明；</w:t>
      </w:r>
      <w:r/>
    </w:p>
    <w:p>
      <w:pPr>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7.拒绝下述供应商参加本次采购活动：</w:t>
      </w:r>
      <w:r/>
    </w:p>
    <w:p>
      <w:pPr>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（1）供应商单位负责人为同一人或者存在直接控股、管理关系的不同供应商，参加同一合同项下的政府采购活动。</w:t>
      </w:r>
      <w:r/>
    </w:p>
    <w:p>
      <w:pPr>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（2）投标截止时间前，被“信用中国”网站(www.creditchina.gov.cn)列入失信被执行人、重大税收违法失信主体名单、被中国政府采购网列入政府采购严重失信行为记录名单。</w:t>
      </w:r>
      <w:r/>
    </w:p>
    <w:p>
      <w:pPr>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8.本项目不接受联合体供应商参加磋商，</w:t>
      </w:r>
      <w:r>
        <w:rPr>
          <w:rFonts w:hint="eastAsia" w:ascii="宋体" w:hAnsi="宋体"/>
          <w:bCs/>
          <w:color w:val="000000"/>
          <w:szCs w:val="21"/>
          <w:highlight w:val="none"/>
        </w:rPr>
        <w:t xml:space="preserve">不允许挂靠、转包</w:t>
      </w:r>
      <w:r>
        <w:rPr>
          <w:rFonts w:hint="eastAsia" w:ascii="宋体" w:hAnsi="宋体" w:cs="宋体"/>
          <w:color w:val="000000"/>
          <w:szCs w:val="21"/>
          <w:highlight w:val="none"/>
          <w:lang w:val="en-US" w:eastAsia="zh-CN"/>
        </w:rPr>
        <w:t xml:space="preserve">。</w:t>
      </w:r>
      <w:r/>
    </w:p>
    <w:p>
      <w:pPr>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三、获取采购文件</w:t>
      </w:r>
      <w:bookmarkEnd w:id="10"/>
      <w:r/>
      <w:bookmarkEnd w:id="11"/>
      <w:r/>
      <w:bookmarkEnd w:id="12"/>
      <w:r/>
      <w:bookmarkEnd w:id="13"/>
      <w:r/>
      <w:r/>
    </w:p>
    <w:p>
      <w:pPr>
        <w:ind w:firstLine="420"/>
        <w:jc w:val="left"/>
        <w:spacing w:line="380" w:lineRule="exact"/>
        <w:widowControl/>
        <w:rPr>
          <w:rFonts w:hint="eastAsia"/>
          <w:color w:val="000000"/>
          <w:highlight w:val="none"/>
        </w:rPr>
      </w:pPr>
      <w:r/>
      <w:bookmarkStart w:id="14" w:name="_Toc28359015"/>
      <w:r/>
      <w:bookmarkStart w:id="15" w:name="_Toc35393801"/>
      <w:r/>
      <w:bookmarkStart w:id="16" w:name="_Toc35393632"/>
      <w:r/>
      <w:bookmarkStart w:id="17" w:name="_Toc28359092"/>
      <w:r/>
      <w:bookmarkStart w:id="18" w:name="_Toc35393634"/>
      <w:r/>
      <w:bookmarkStart w:id="19" w:name="_Toc35393803"/>
      <w:r/>
      <w:bookmarkStart w:id="20" w:name="_Toc28359094"/>
      <w:r/>
      <w:bookmarkStart w:id="21" w:name="_Toc28359017"/>
      <w:r>
        <w:rPr>
          <w:rFonts w:hint="eastAsia"/>
          <w:color w:val="000000"/>
          <w:highlight w:val="none"/>
        </w:rPr>
        <w:t xml:space="preserve">时间：自公告发布之日起至</w:t>
      </w:r>
      <w:r>
        <w:rPr>
          <w:rFonts w:hint="eastAsia"/>
          <w:color w:val="000000"/>
          <w:highlight w:val="none"/>
          <w:lang w:eastAsia="zh-CN"/>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6</w:t>
      </w:r>
      <w:r>
        <w:rPr>
          <w:rFonts w:hint="eastAsia"/>
          <w:color w:val="000000"/>
          <w:highlight w:val="none"/>
        </w:rPr>
        <w:t xml:space="preserve">月</w:t>
      </w:r>
      <w:r>
        <w:rPr>
          <w:rFonts w:hint="eastAsia"/>
          <w:color w:val="000000"/>
          <w:highlight w:val="none"/>
          <w:lang w:val="en-US" w:eastAsia="zh-CN"/>
        </w:rPr>
        <w:t xml:space="preserve">5</w:t>
      </w:r>
      <w:r>
        <w:rPr>
          <w:rFonts w:hint="eastAsia"/>
          <w:color w:val="000000"/>
          <w:highlight w:val="none"/>
        </w:rPr>
        <w:t xml:space="preserve">日</w:t>
      </w:r>
      <w:r>
        <w:rPr>
          <w:rFonts w:hint="eastAsia"/>
          <w:color w:val="000000"/>
          <w:highlight w:val="none"/>
          <w:lang w:val="en-US" w:eastAsia="zh-CN"/>
        </w:rPr>
        <w:t xml:space="preserve">00</w:t>
      </w:r>
      <w:r>
        <w:rPr>
          <w:rFonts w:hint="eastAsia"/>
          <w:color w:val="000000"/>
          <w:highlight w:val="none"/>
        </w:rPr>
        <w:t xml:space="preserve">:00:00截止（采购文件的获取期限自开始之日起不得少于5个工作日）</w:t>
      </w:r>
      <w:r/>
    </w:p>
    <w:p>
      <w:pPr>
        <w:ind w:firstLine="420"/>
        <w:jc w:val="left"/>
        <w:spacing w:line="380" w:lineRule="exact"/>
        <w:widowControl/>
        <w:rPr>
          <w:rFonts w:hint="eastAsia"/>
          <w:color w:val="000000"/>
          <w:highlight w:val="none"/>
        </w:rPr>
      </w:pPr>
      <w:r>
        <w:rPr>
          <w:rFonts w:hint="eastAsia"/>
          <w:color w:val="000000"/>
          <w:highlight w:val="none"/>
        </w:rPr>
        <w:t xml:space="preserve">地点：供应商完成注册并办理CA证书后登录“江苏政府采购“苏采云”系统”，下载本项目</w:t>
      </w:r>
      <w:r>
        <w:rPr>
          <w:rFonts w:hint="eastAsia"/>
          <w:color w:val="000000"/>
          <w:highlight w:val="none"/>
          <w:lang w:eastAsia="zh-CN"/>
        </w:rPr>
        <w:t xml:space="preserve">采购</w:t>
      </w:r>
      <w:r>
        <w:rPr>
          <w:rFonts w:hint="eastAsia"/>
          <w:color w:val="000000"/>
          <w:highlight w:val="none"/>
        </w:rPr>
        <w:t xml:space="preserve">文件。</w:t>
      </w:r>
      <w:r/>
    </w:p>
    <w:p>
      <w:pPr>
        <w:ind w:firstLine="420"/>
        <w:jc w:val="left"/>
        <w:spacing w:line="380" w:lineRule="exact"/>
        <w:widowControl/>
        <w:rPr>
          <w:rFonts w:hint="eastAsia"/>
          <w:color w:val="000000"/>
          <w:highlight w:val="none"/>
        </w:rPr>
      </w:pPr>
      <w:r>
        <w:rPr>
          <w:rFonts w:hint="eastAsia"/>
          <w:color w:val="000000"/>
          <w:highlight w:val="none"/>
        </w:rPr>
        <w:t xml:space="preserve">注意事项：</w:t>
      </w:r>
      <w:r/>
    </w:p>
    <w:p>
      <w:pPr>
        <w:ind w:firstLine="420"/>
        <w:jc w:val="left"/>
        <w:spacing w:line="380" w:lineRule="exact"/>
        <w:widowControl/>
        <w:rPr>
          <w:rFonts w:hint="eastAsia"/>
          <w:color w:val="000000"/>
          <w:highlight w:val="none"/>
        </w:rPr>
      </w:pPr>
      <w:r>
        <w:rPr>
          <w:rFonts w:hint="eastAsia"/>
          <w:color w:val="000000"/>
          <w:highlight w:val="none"/>
        </w:rPr>
        <w:t xml:space="preserve">本项目采用网上注册登记方式。</w:t>
      </w:r>
      <w:r/>
    </w:p>
    <w:p>
      <w:pPr>
        <w:ind w:firstLine="420"/>
        <w:jc w:val="left"/>
        <w:spacing w:line="380" w:lineRule="exact"/>
        <w:widowControl/>
        <w:rPr>
          <w:rFonts w:hint="eastAsia"/>
          <w:color w:val="000000"/>
          <w:highlight w:val="none"/>
        </w:rPr>
      </w:pPr>
      <w:r>
        <w:rPr>
          <w:rFonts w:hint="eastAsia"/>
          <w:color w:val="000000"/>
          <w:highlight w:val="none"/>
        </w:rPr>
        <w:t xml:space="preserve">1、潜在</w:t>
      </w:r>
      <w:r>
        <w:rPr>
          <w:rFonts w:hint="eastAsia"/>
          <w:color w:val="000000"/>
          <w:highlight w:val="none"/>
          <w:lang w:eastAsia="zh-CN"/>
        </w:rPr>
        <w:t xml:space="preserve">供应商</w:t>
      </w:r>
      <w:r>
        <w:rPr>
          <w:rFonts w:hint="eastAsia"/>
          <w:color w:val="000000"/>
          <w:highlight w:val="none"/>
        </w:rPr>
        <w:t xml:space="preserve">访问电子</w:t>
      </w:r>
      <w:r>
        <w:rPr>
          <w:rFonts w:hint="eastAsia"/>
          <w:color w:val="000000"/>
          <w:highlight w:val="none"/>
          <w:lang w:eastAsia="zh-CN"/>
        </w:rPr>
        <w:t xml:space="preserve">采购响应</w:t>
      </w:r>
      <w:r>
        <w:rPr>
          <w:rFonts w:hint="eastAsia"/>
          <w:color w:val="000000"/>
          <w:highlight w:val="none"/>
        </w:rPr>
        <w:t xml:space="preserve">交易平台的网络地址和方法：</w:t>
      </w:r>
      <w:r/>
    </w:p>
    <w:p>
      <w:pPr>
        <w:ind w:firstLine="420"/>
        <w:jc w:val="left"/>
        <w:spacing w:line="380" w:lineRule="exact"/>
        <w:widowControl/>
        <w:rPr>
          <w:rFonts w:hint="eastAsia"/>
          <w:color w:val="000000"/>
          <w:highlight w:val="none"/>
        </w:rPr>
      </w:pPr>
      <w:r>
        <w:rPr>
          <w:rFonts w:hint="eastAsia"/>
          <w:color w:val="000000"/>
          <w:highlight w:val="none"/>
        </w:rPr>
        <w:t xml:space="preserve">（1）登录http://jszfcg.jsczt.cn/点击“苏采云”进入系统。</w:t>
      </w:r>
      <w:r/>
    </w:p>
    <w:p>
      <w:pPr>
        <w:ind w:firstLine="420"/>
        <w:jc w:val="left"/>
        <w:spacing w:line="380" w:lineRule="exact"/>
        <w:widowControl/>
        <w:rPr>
          <w:rFonts w:hint="eastAsia"/>
          <w:color w:val="000000"/>
          <w:highlight w:val="none"/>
        </w:rPr>
      </w:pPr>
      <w:r>
        <w:rPr>
          <w:rFonts w:hint="eastAsia"/>
          <w:color w:val="000000"/>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ind w:firstLine="420"/>
        <w:jc w:val="left"/>
        <w:spacing w:line="380" w:lineRule="exact"/>
        <w:widowControl/>
        <w:rPr>
          <w:rFonts w:hint="eastAsia"/>
          <w:color w:val="000000"/>
          <w:highlight w:val="none"/>
        </w:rPr>
      </w:pPr>
      <w:r>
        <w:rPr>
          <w:rFonts w:hint="eastAsia"/>
          <w:color w:val="000000"/>
          <w:highlight w:val="none"/>
        </w:rPr>
        <w:t xml:space="preserve">2、代理机构将数据电文形式的采购文件加载至电子</w:t>
      </w:r>
      <w:r>
        <w:rPr>
          <w:rFonts w:hint="eastAsia"/>
          <w:color w:val="000000"/>
          <w:highlight w:val="none"/>
          <w:lang w:eastAsia="zh-CN"/>
        </w:rPr>
        <w:t xml:space="preserve">采购响应</w:t>
      </w:r>
      <w:r>
        <w:rPr>
          <w:rFonts w:hint="eastAsia"/>
          <w:color w:val="000000"/>
          <w:highlight w:val="none"/>
        </w:rPr>
        <w:t xml:space="preserve">交易平台，供潜在</w:t>
      </w:r>
      <w:r>
        <w:rPr>
          <w:rFonts w:hint="eastAsia"/>
          <w:color w:val="000000"/>
          <w:highlight w:val="none"/>
          <w:lang w:eastAsia="zh-CN"/>
        </w:rPr>
        <w:t xml:space="preserve">供应商</w:t>
      </w:r>
      <w:r>
        <w:rPr>
          <w:rFonts w:hint="eastAsia"/>
          <w:color w:val="000000"/>
          <w:highlight w:val="none"/>
        </w:rPr>
        <w:t xml:space="preserve">下载或者查阅。</w:t>
      </w:r>
      <w:r/>
    </w:p>
    <w:p>
      <w:pPr>
        <w:ind w:firstLine="420"/>
        <w:jc w:val="left"/>
        <w:spacing w:line="380" w:lineRule="exact"/>
        <w:widowControl/>
        <w:rPr>
          <w:rFonts w:hint="eastAsia"/>
          <w:color w:val="000000"/>
          <w:highlight w:val="none"/>
        </w:rPr>
      </w:pPr>
      <w:r>
        <w:rPr>
          <w:rFonts w:hint="eastAsia"/>
          <w:color w:val="000000"/>
          <w:highlight w:val="none"/>
        </w:rPr>
        <w:t xml:space="preserve">3、如潜在</w:t>
      </w:r>
      <w:r>
        <w:rPr>
          <w:rFonts w:hint="eastAsia"/>
          <w:color w:val="000000"/>
          <w:highlight w:val="none"/>
          <w:lang w:eastAsia="zh-CN"/>
        </w:rPr>
        <w:t xml:space="preserve">供应商</w:t>
      </w:r>
      <w:r>
        <w:rPr>
          <w:rFonts w:hint="eastAsia"/>
          <w:color w:val="000000"/>
          <w:highlight w:val="none"/>
        </w:rPr>
        <w:t xml:space="preserve">未按上述要求操作，将自行承担所产生的风险。</w:t>
      </w:r>
      <w:r/>
    </w:p>
    <w:p>
      <w:pPr>
        <w:ind w:firstLine="420"/>
        <w:jc w:val="left"/>
        <w:spacing w:line="380" w:lineRule="exact"/>
        <w:widowControl/>
        <w:rPr>
          <w:rFonts w:hint="eastAsia"/>
          <w:color w:val="000000"/>
          <w:highlight w:val="none"/>
        </w:rPr>
      </w:pPr>
      <w:r>
        <w:rPr>
          <w:rFonts w:hint="eastAsia"/>
          <w:color w:val="000000"/>
          <w:highlight w:val="none"/>
        </w:rPr>
        <w:t xml:space="preserve">4、采购代理机构将数据电文形式的</w:t>
      </w:r>
      <w:r>
        <w:rPr>
          <w:rFonts w:hint="eastAsia"/>
          <w:color w:val="000000"/>
          <w:highlight w:val="none"/>
          <w:lang w:eastAsia="zh-CN"/>
        </w:rPr>
        <w:t xml:space="preserve">采购</w:t>
      </w:r>
      <w:r>
        <w:rPr>
          <w:rFonts w:hint="eastAsia"/>
          <w:color w:val="000000"/>
          <w:highlight w:val="none"/>
        </w:rPr>
        <w:t xml:space="preserve">文件加载至电子</w:t>
      </w:r>
      <w:r>
        <w:rPr>
          <w:rFonts w:hint="eastAsia"/>
          <w:color w:val="000000"/>
          <w:highlight w:val="none"/>
          <w:lang w:eastAsia="zh-CN"/>
        </w:rPr>
        <w:t xml:space="preserve">采购响应</w:t>
      </w:r>
      <w:r>
        <w:rPr>
          <w:rFonts w:hint="eastAsia"/>
          <w:color w:val="000000"/>
          <w:highlight w:val="none"/>
        </w:rPr>
        <w:t xml:space="preserve">交易平台，供潜在</w:t>
      </w:r>
      <w:r>
        <w:rPr>
          <w:rFonts w:hint="eastAsia"/>
          <w:color w:val="000000"/>
          <w:highlight w:val="none"/>
          <w:lang w:eastAsia="zh-CN"/>
        </w:rPr>
        <w:t xml:space="preserve">供应商</w:t>
      </w:r>
      <w:r>
        <w:rPr>
          <w:rFonts w:hint="eastAsia"/>
          <w:color w:val="000000"/>
          <w:highlight w:val="none"/>
        </w:rPr>
        <w:t xml:space="preserve">下载或者查阅。</w:t>
      </w:r>
      <w:r/>
    </w:p>
    <w:p>
      <w:pPr>
        <w:ind w:firstLine="420"/>
        <w:jc w:val="left"/>
        <w:spacing w:line="380" w:lineRule="exact"/>
        <w:widowControl/>
        <w:rPr>
          <w:color w:val="000000"/>
          <w:highlight w:val="none"/>
        </w:rPr>
      </w:pPr>
      <w:r>
        <w:rPr>
          <w:rFonts w:hint="eastAsia"/>
          <w:color w:val="000000"/>
          <w:highlight w:val="none"/>
        </w:rPr>
        <w:t xml:space="preserve">5、如潜在</w:t>
      </w:r>
      <w:r>
        <w:rPr>
          <w:rFonts w:hint="eastAsia"/>
          <w:color w:val="000000"/>
          <w:highlight w:val="none"/>
          <w:lang w:eastAsia="zh-CN"/>
        </w:rPr>
        <w:t xml:space="preserve">供应商</w:t>
      </w:r>
      <w:r>
        <w:rPr>
          <w:rFonts w:hint="eastAsia"/>
          <w:color w:val="000000"/>
          <w:highlight w:val="none"/>
        </w:rPr>
        <w:t xml:space="preserve">未按上述要求操作，将自行承担所产生的风险。</w:t>
      </w:r>
      <w:r/>
    </w:p>
    <w:p>
      <w:pPr>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bookmarkEnd w:id="14"/>
      <w:r/>
      <w:bookmarkEnd w:id="15"/>
      <w:r/>
      <w:bookmarkEnd w:id="16"/>
      <w:r/>
      <w:bookmarkEnd w:id="17"/>
      <w:r/>
      <w:r/>
    </w:p>
    <w:p>
      <w:pPr>
        <w:ind w:firstLine="420"/>
        <w:spacing w:line="380" w:lineRule="exact"/>
        <w:rPr>
          <w:rFonts w:hint="eastAsia" w:ascii="宋体" w:hAnsi="宋体" w:cs="宋体"/>
          <w:color w:val="000000"/>
          <w:szCs w:val="21"/>
          <w:highlight w:val="none"/>
        </w:rPr>
      </w:pPr>
      <w:r/>
      <w:bookmarkStart w:id="22" w:name="_Toc35393633"/>
      <w:r/>
      <w:bookmarkStart w:id="23" w:name="_Toc28359016"/>
      <w:r/>
      <w:bookmarkStart w:id="24" w:name="_Toc28359093"/>
      <w:r/>
      <w:bookmarkStart w:id="25" w:name="_Toc35393802"/>
      <w:r>
        <w:rPr>
          <w:rFonts w:hint="eastAsia" w:ascii="宋体" w:hAnsi="宋体" w:cs="宋体"/>
          <w:color w:val="000000"/>
          <w:szCs w:val="21"/>
          <w:highlight w:val="none"/>
        </w:rPr>
        <w:t xml:space="preserve">截止时间：</w:t>
      </w:r>
      <w:r>
        <w:rPr>
          <w:rFonts w:hint="eastAsia" w:ascii="宋体" w:hAnsi="宋体" w:cs="宋体"/>
          <w:color w:val="000000"/>
          <w:szCs w:val="21"/>
          <w:highlight w:val="none"/>
          <w:u w:val="single"/>
          <w:lang w:eastAsia="zh-CN"/>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点00分（北京时间）</w:t>
      </w:r>
      <w:r/>
    </w:p>
    <w:p>
      <w:pPr>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江苏政府采购“苏采云”系统不见面开标大厅。</w:t>
      </w:r>
      <w:r/>
    </w:p>
    <w:p>
      <w:pPr>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五、开启</w:t>
      </w:r>
      <w:bookmarkEnd w:id="22"/>
      <w:r/>
      <w:bookmarkEnd w:id="23"/>
      <w:r/>
      <w:bookmarkEnd w:id="24"/>
      <w:r/>
      <w:bookmarkEnd w:id="25"/>
      <w:r/>
      <w:r/>
    </w:p>
    <w:p>
      <w:pPr>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开启</w:t>
      </w:r>
      <w:r>
        <w:rPr>
          <w:rFonts w:hint="eastAsia" w:ascii="宋体" w:hAnsi="宋体" w:cs="宋体"/>
          <w:color w:val="000000"/>
          <w:szCs w:val="21"/>
          <w:highlight w:val="none"/>
        </w:rPr>
        <w:t xml:space="preserve">时间：</w:t>
      </w:r>
      <w:r>
        <w:rPr>
          <w:rFonts w:hint="eastAsia" w:ascii="宋体" w:hAnsi="宋体" w:cs="宋体"/>
          <w:color w:val="000000"/>
          <w:szCs w:val="21"/>
          <w:highlight w:val="none"/>
          <w:u w:val="single"/>
          <w:lang w:eastAsia="zh-CN"/>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点00分（北京时间）</w:t>
      </w:r>
      <w:r/>
    </w:p>
    <w:p>
      <w:pPr>
        <w:ind w:firstLine="420"/>
        <w:spacing w:line="380" w:lineRule="exact"/>
        <w:rPr>
          <w:rFonts w:ascii="宋体" w:hAnsi="宋体" w:cs="宋体"/>
          <w:bCs/>
          <w:color w:val="000000"/>
          <w:szCs w:val="21"/>
          <w:highlight w:val="none"/>
          <w:u w:val="singl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江苏政府采购“苏采云”系统不见面开标大厅。</w:t>
      </w:r>
      <w:r/>
    </w:p>
    <w:p>
      <w:pPr>
        <w:spacing w:line="38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六、公告期限</w:t>
      </w:r>
      <w:bookmarkEnd w:id="18"/>
      <w:r/>
      <w:bookmarkEnd w:id="19"/>
      <w:r/>
      <w:bookmarkEnd w:id="20"/>
      <w:r/>
      <w:bookmarkEnd w:id="21"/>
      <w:r/>
      <w:r/>
    </w:p>
    <w:p>
      <w:pPr>
        <w:ind w:firstLine="420"/>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spacing w:line="380" w:lineRule="exact"/>
        <w:rPr>
          <w:rFonts w:ascii="宋体" w:hAnsi="宋体" w:cs="宋体"/>
          <w:b/>
          <w:bCs/>
          <w:color w:val="000000"/>
          <w:szCs w:val="21"/>
          <w:highlight w:val="none"/>
        </w:rPr>
      </w:pPr>
      <w:r/>
      <w:bookmarkStart w:id="26" w:name="_Toc35393635"/>
      <w:r/>
      <w:bookmarkStart w:id="27" w:name="_Toc35393804"/>
      <w:r>
        <w:rPr>
          <w:rFonts w:hint="eastAsia" w:ascii="宋体" w:hAnsi="宋体" w:cs="宋体"/>
          <w:b/>
          <w:bCs/>
          <w:color w:val="000000"/>
          <w:szCs w:val="21"/>
          <w:highlight w:val="none"/>
        </w:rPr>
        <w:t xml:space="preserve">七、</w:t>
      </w:r>
      <w:bookmarkEnd w:id="1"/>
      <w:r/>
      <w:bookmarkEnd w:id="26"/>
      <w:r/>
      <w:bookmarkEnd w:id="27"/>
      <w:r>
        <w:rPr>
          <w:rFonts w:hint="eastAsia" w:ascii="宋体" w:hAnsi="宋体" w:cs="宋体"/>
          <w:b/>
          <w:bCs/>
          <w:color w:val="000000"/>
          <w:szCs w:val="21"/>
          <w:highlight w:val="none"/>
        </w:rPr>
        <w:t xml:space="preserve">凡对本次采购提出询问，请按以下方式联系。</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p>
    <w:p>
      <w:pPr>
        <w:ind w:firstLine="420"/>
        <w:spacing w:line="380" w:lineRule="exact"/>
        <w:rPr>
          <w:rFonts w:hint="eastAsia" w:ascii="宋体" w:hAnsi="宋体" w:eastAsia="宋体" w:cs="宋体"/>
          <w:color w:val="000000"/>
          <w:szCs w:val="21"/>
          <w:highlight w:val="none"/>
        </w:rPr>
      </w:pPr>
      <w:r/>
      <w:bookmarkStart w:id="28" w:name="_Toc28359086"/>
      <w:r/>
      <w:bookmarkStart w:id="29" w:name="_Toc28359009"/>
      <w:r>
        <w:rPr>
          <w:rFonts w:hint="eastAsia" w:ascii="宋体" w:hAnsi="宋体" w:eastAsia="宋体" w:cs="宋体"/>
          <w:color w:val="000000"/>
          <w:szCs w:val="21"/>
          <w:highlight w:val="none"/>
        </w:rPr>
        <w:t xml:space="preserve">名  称：泰州市公路事业发展中心</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址：泰州市鼓楼南路303号 </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联系方式：0523-86393866</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bookmarkEnd w:id="28"/>
      <w:r/>
      <w:bookmarkEnd w:id="29"/>
      <w:r>
        <w:rPr>
          <w:rFonts w:hint="eastAsia" w:ascii="宋体" w:hAnsi="宋体" w:eastAsia="宋体" w:cs="宋体"/>
          <w:color w:val="000000"/>
          <w:szCs w:val="21"/>
          <w:highlight w:val="none"/>
        </w:rPr>
        <w:t xml:space="preserve">：</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名称：江苏建威建设管理有限公司　</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地址：泰州市海陵区梅兰东路41-109　</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联系方式：0523-86882209</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p>
    <w:p>
      <w:pPr>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联系人：申先生</w:t>
      </w:r>
      <w:r/>
    </w:p>
    <w:p>
      <w:pPr>
        <w:ind w:firstLine="420"/>
        <w:spacing w:line="380" w:lineRule="exact"/>
        <w:rPr>
          <w:rFonts w:ascii="宋体" w:hAnsi="宋体" w:eastAsia="宋体" w:cs="宋体"/>
          <w:b/>
          <w:color w:val="000000"/>
          <w:szCs w:val="21"/>
          <w:highlight w:val="none"/>
          <w:lang w:val="en-US" w:eastAsia="zh-CN"/>
        </w:rPr>
      </w:pPr>
      <w:r>
        <w:rPr>
          <w:rFonts w:hint="eastAsia" w:ascii="宋体" w:hAnsi="宋体" w:eastAsia="宋体" w:cs="宋体"/>
          <w:color w:val="000000"/>
          <w:szCs w:val="21"/>
          <w:highlight w:val="none"/>
        </w:rPr>
        <w:t xml:space="preserve">联系电话：18262800296</w:t>
      </w:r>
      <w:r/>
    </w:p>
    <w:p>
      <w:pPr>
        <w:jc w:val="center"/>
        <w:keepLines w:val="0"/>
        <w:keepNext w:val="0"/>
        <w:pageBreakBefore w:val="0"/>
        <w:spacing w:line="360" w:lineRule="auto"/>
        <w:widowControl/>
        <w:rPr>
          <w:rFonts w:ascii="宋体" w:hAnsi="宋体" w:cs="宋体"/>
          <w:b/>
          <w:color w:val="000000"/>
          <w:sz w:val="30"/>
          <w:szCs w:val="30"/>
          <w:highlight w:val="none"/>
        </w:rPr>
      </w:pPr>
      <w:r>
        <w:rPr>
          <w:rFonts w:eastAsia="微软雅黑"/>
          <w:color w:val="000000"/>
          <w:highlight w:val="none"/>
        </w:rPr>
        <w:br w:type="page" w:clear="all"/>
      </w:r>
      <w:r>
        <w:rPr>
          <w:rFonts w:hint="eastAsia" w:ascii="宋体" w:hAnsi="宋体" w:cs="宋体"/>
          <w:b/>
          <w:color w:val="000000"/>
          <w:sz w:val="30"/>
          <w:szCs w:val="30"/>
          <w:highlight w:val="none"/>
        </w:rPr>
        <w:t xml:space="preserve">第二章 参加磋商供应商须知</w:t>
      </w:r>
      <w:bookmarkEnd w:id="2"/>
      <w:r/>
      <w:r/>
    </w:p>
    <w:p>
      <w:p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不见面交易</w:t>
      </w:r>
      <w:r>
        <w:rPr>
          <w:rFonts w:hint="eastAsia" w:ascii="宋体" w:hAnsi="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文件制作提交说明</w:t>
      </w:r>
      <w:r/>
    </w:p>
    <w:p>
      <w:pPr>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1.业务流程：</w:t>
      </w:r>
      <w:r>
        <w:rPr>
          <w:rFonts w:hint="eastAsia" w:ascii="宋体" w:hAnsi="宋体" w:eastAsia="宋体" w:cs="宋体"/>
          <w:color w:val="000000"/>
          <w:sz w:val="24"/>
          <w:szCs w:val="24"/>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文件--导出加密的</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文件（后缀名为zip）--通过“苏采云”系统上传</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文件。具体见《江苏省政府采购管理交易系统（苏采云）供应商操作手册》。</w:t>
      </w:r>
      <w:r/>
    </w:p>
    <w:p>
      <w:pPr>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2.苏采云资料：</w:t>
      </w:r>
      <w:r>
        <w:rPr>
          <w:rFonts w:hint="eastAsia" w:ascii="宋体" w:hAnsi="宋体" w:eastAsia="宋体" w:cs="宋体"/>
          <w:color w:val="000000"/>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eastAsia="宋体" w:cs="宋体"/>
          <w:color w:val="000000"/>
          <w:sz w:val="24"/>
          <w:szCs w:val="24"/>
          <w:highlight w:val="none"/>
          <w:shd w:val="clear" w:color="auto" w:fill="ffffff"/>
          <w:lang w:bidi="ar"/>
        </w:rPr>
        <w:fldChar w:fldCharType="separate"/>
      </w:r>
      <w:r>
        <w:rPr>
          <w:rStyle w:val="1634"/>
          <w:rFonts w:hint="eastAsia" w:ascii="宋体" w:hAnsi="宋体" w:eastAsia="宋体" w:cs="宋体"/>
          <w:color w:val="000000"/>
          <w:sz w:val="24"/>
          <w:szCs w:val="24"/>
          <w:highlight w:val="none"/>
          <w:shd w:val="clear" w:color="auto" w:fill="ffffff"/>
        </w:rPr>
        <w:t xml:space="preserve">苏采云系统操作手册（供应商）</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t xml:space="preserve">”，进行下载。</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HYPERLINK "http://www.ccgp-jiangsu.gov.cn/jiangsu/zlxz/ee/ee3a4bc5a3454aa2b0d9312230633ce9.html"</w:instrText>
      </w:r>
      <w:r>
        <w:rPr>
          <w:rFonts w:hint="eastAsia" w:ascii="宋体" w:hAnsi="宋体" w:eastAsia="宋体" w:cs="宋体"/>
          <w:color w:val="000000"/>
          <w:sz w:val="24"/>
          <w:szCs w:val="24"/>
          <w:highlight w:val="none"/>
          <w:shd w:val="clear" w:color="auto" w:fill="ffffff"/>
          <w:lang w:bidi="ar"/>
        </w:rPr>
        <w:fldChar w:fldCharType="separate"/>
      </w:r>
      <w:r>
        <w:rPr>
          <w:rStyle w:val="1634"/>
          <w:rFonts w:hint="eastAsia" w:ascii="宋体" w:hAnsi="宋体" w:eastAsia="宋体" w:cs="宋体"/>
          <w:color w:val="000000"/>
          <w:sz w:val="24"/>
          <w:szCs w:val="24"/>
          <w:highlight w:val="none"/>
          <w:shd w:val="clear" w:color="auto" w:fill="ffffff"/>
          <w:lang w:bidi="ar"/>
        </w:rPr>
        <w:t xml:space="preserve">http://www.ccgp-jiangsu.gov.cn/jiangsu/zlxz/ee/ee3a4bc5a3454aa2b0d9312230633ce9.html</w:t>
      </w:r>
      <w:r>
        <w:rPr>
          <w:rFonts w:hint="eastAsia" w:ascii="宋体" w:hAnsi="宋体" w:eastAsia="宋体" w:cs="宋体"/>
          <w:color w:val="000000"/>
          <w:sz w:val="24"/>
          <w:szCs w:val="24"/>
          <w:highlight w:val="none"/>
          <w:shd w:val="clear" w:color="auto" w:fill="ffffff"/>
          <w:lang w:bidi="ar"/>
        </w:rPr>
        <w:fldChar w:fldCharType="end"/>
      </w:r>
      <w:r/>
    </w:p>
    <w:p>
      <w:pPr>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3.视频参考资料：</w:t>
      </w:r>
      <w:r>
        <w:rPr>
          <w:rFonts w:hint="eastAsia" w:ascii="宋体" w:hAnsi="宋体" w:eastAsia="宋体" w:cs="宋体"/>
          <w:color w:val="000000"/>
          <w:sz w:val="24"/>
          <w:szCs w:val="24"/>
          <w:highlight w:val="none"/>
          <w:shd w:val="clear" w:color="auto" w:fill="ffffff"/>
          <w:lang w:bidi="ar"/>
        </w:rPr>
        <w:t xml:space="preserve">http://czj.xz.gov.cn/Home/HomeDetails?type=13&amp;articleid=1d984549-f767-40c7-8647-cbbd55af52da</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t xml:space="preserve">技术服务联系电话：0523-82020605，0523-87633965</w:t>
      </w:r>
      <w:r/>
    </w:p>
    <w:p>
      <w:p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竞争性谈判、磋商不见面交易注意事项</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1.安装调试音视频设备。</w:t>
      </w:r>
      <w:r>
        <w:rPr>
          <w:rFonts w:hint="eastAsia" w:ascii="宋体" w:hAnsi="宋体" w:eastAsia="宋体" w:cs="宋体"/>
          <w:color w:val="000000"/>
          <w:sz w:val="24"/>
          <w:szCs w:val="24"/>
          <w:highlight w:val="none"/>
          <w:shd w:val="clear" w:color="auto" w:fill="ffffff"/>
          <w:lang w:bidi="ar"/>
        </w:rPr>
        <w:t xml:space="preserve">各供应商在</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前按照要求</w:t>
      </w:r>
      <w:r>
        <w:rPr>
          <w:rFonts w:hint="eastAsia" w:ascii="宋体" w:hAnsi="宋体" w:cs="宋体"/>
          <w:color w:val="000000"/>
          <w:sz w:val="24"/>
          <w:szCs w:val="24"/>
          <w:highlight w:val="none"/>
          <w:shd w:val="clear" w:color="auto" w:fill="ffffff"/>
          <w:lang w:val="en-US" w:eastAsia="zh-CN" w:bidi="ar"/>
        </w:rPr>
        <w:t xml:space="preserve">安</w:t>
      </w:r>
      <w:r>
        <w:rPr>
          <w:rFonts w:hint="eastAsia" w:ascii="宋体" w:hAnsi="宋体" w:eastAsia="宋体" w:cs="宋体"/>
          <w:color w:val="000000"/>
          <w:sz w:val="24"/>
          <w:szCs w:val="24"/>
          <w:highlight w:val="none"/>
          <w:shd w:val="clear" w:color="auto" w:fill="ffffff"/>
          <w:lang w:bidi="ar"/>
        </w:rPr>
        <w:t xml:space="preserve">装好耳麦、摄像头等通讯工具。</w:t>
      </w:r>
      <w:r/>
    </w:p>
    <w:p>
      <w:pPr>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2.确保音视频畅通。</w:t>
      </w:r>
      <w:r>
        <w:rPr>
          <w:rFonts w:hint="eastAsia" w:ascii="宋体" w:hAnsi="宋体" w:eastAsia="宋体" w:cs="宋体"/>
          <w:color w:val="000000"/>
          <w:sz w:val="24"/>
          <w:szCs w:val="24"/>
          <w:highlight w:val="none"/>
          <w:shd w:val="clear" w:color="auto" w:fill="ffffff"/>
          <w:lang w:bidi="ar"/>
        </w:rPr>
        <w:t xml:space="preserve">竞争性谈判、磋商项目需要进行谈判、磋商程序，请各供应商在</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前按照要求对耳麦、摄像头等通讯工具进行最终调试，可以利用微信或qq等相关软件进行测试，确保在谈判、磋商过程可以正常进行。</w:t>
      </w:r>
      <w:r/>
    </w:p>
    <w:p>
      <w:pPr>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shd w:val="clear" w:color="auto" w:fill="ffffff"/>
          <w:lang w:bidi="ar"/>
        </w:rPr>
        <w:t xml:space="preserve">3.及时完成最终报价</w:t>
      </w:r>
      <w:r>
        <w:rPr>
          <w:rFonts w:hint="eastAsia" w:ascii="宋体" w:hAnsi="宋体" w:eastAsia="宋体" w:cs="宋体"/>
          <w:color w:val="000000"/>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pStyle w:val="1165"/>
        <w:spacing w:before="0" w:after="0" w:line="240" w:lineRule="auto"/>
        <w:rPr>
          <w:rFonts w:hint="eastAsia"/>
          <w:color w:val="000000"/>
          <w:highlight w:val="none"/>
        </w:rPr>
      </w:pPr>
      <w:r>
        <w:rPr>
          <w:rFonts w:hint="eastAsia"/>
          <w:color w:val="000000"/>
          <w:highlight w:val="none"/>
        </w:rPr>
      </w:r>
      <w:r/>
    </w:p>
    <w:p>
      <w:pPr>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br w:type="page" w:clear="all"/>
      </w:r>
      <w:r>
        <w:rPr>
          <w:rFonts w:hint="eastAsia" w:ascii="宋体" w:hAnsi="宋体" w:cs="宋体"/>
          <w:b/>
          <w:color w:val="000000"/>
          <w:sz w:val="30"/>
          <w:szCs w:val="30"/>
          <w:highlight w:val="none"/>
        </w:rPr>
        <w:t xml:space="preserve">供应商须知</w:t>
      </w:r>
      <w:r>
        <w:rPr>
          <w:rFonts w:hint="eastAsia" w:ascii="宋体" w:hAnsi="宋体" w:cs="宋体"/>
          <w:b/>
          <w:color w:val="000000"/>
          <w:sz w:val="30"/>
          <w:szCs w:val="30"/>
          <w:highlight w:val="none"/>
          <w:lang w:val="en-US" w:eastAsia="zh-CN"/>
        </w:rPr>
        <w:t xml:space="preserve">前附表</w:t>
      </w:r>
      <w:r/>
    </w:p>
    <w:tbl>
      <w:tblPr>
        <w:tblStyle w:val="881"/>
        <w:tblW w:w="48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44"/>
        <w:gridCol w:w="6600"/>
      </w:tblGrid>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0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W w:w="3396"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 容</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泰州市2026年普通国省道重点隐患路段“5510”整治工程</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内容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服务期及服务地点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限价</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最高投标限价：</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投标总价限价详见采购公告；</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单价限价：详见工程量清单；</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zh-CN" w:eastAsia="zh-CN"/>
              </w:rPr>
              <w:t xml:space="preserve">开标时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eastAsia="zh-CN"/>
              </w:rPr>
              <w:t xml:space="preserve">的投标报价总价、投标报价单价超过最高投标限价总价、最高投标限价单价的，</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eastAsia="zh-CN"/>
              </w:rPr>
              <w:t xml:space="preserve">人不予接受，其投标作废标处理。工程量清单、编制说明、图纸详见采购公告下方附件资料。</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资格要求</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eastAsia="zh-CN"/>
              </w:rPr>
              <w:t xml:space="preserve">响应</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☑不接受，</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文件中有关联合体规定均不适用</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 </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☑不组织，自行考察;如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需自行考察,费用自理;</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□组织，考察时间： 年月日时</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集合地点：</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联系人：联系电话：</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答疑会 </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口召开，召开时间：年月日时</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召开地点：</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澄清、修改时间</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single"/>
                <w:lang w:val="en-US" w:eastAsia="zh-CN"/>
              </w:rPr>
              <w:t xml:space="preserve">响应截止时间前。</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货币</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合同方式</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单价合同, 结算时按实结算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固定总价合同   </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保证金</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依据苏财购</w:t>
            </w:r>
            <w:r>
              <w:rPr>
                <w:rFonts w:hint="eastAsia" w:ascii="宋体" w:hAnsi="宋体" w:cs="宋体"/>
                <w:color w:val="000000"/>
                <w:sz w:val="24"/>
                <w:szCs w:val="24"/>
                <w:highlight w:val="none"/>
                <w:lang w:eastAsia="zh-CN"/>
              </w:rPr>
              <w:t xml:space="preserve">〔2020〕52号</w:t>
            </w:r>
            <w:r>
              <w:rPr>
                <w:rFonts w:hint="eastAsia" w:ascii="宋体" w:hAnsi="宋体" w:eastAsia="宋体" w:cs="宋体"/>
                <w:color w:val="000000"/>
                <w:sz w:val="24"/>
                <w:szCs w:val="24"/>
                <w:highlight w:val="none"/>
              </w:rPr>
              <w:t xml:space="preserve">文件精神，本项目免收</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保证金。</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文件有效期</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60 </w:t>
            </w:r>
            <w:r>
              <w:rPr>
                <w:rFonts w:hint="eastAsia" w:ascii="宋体" w:hAnsi="宋体" w:eastAsia="宋体" w:cs="宋体"/>
                <w:color w:val="000000"/>
                <w:sz w:val="24"/>
                <w:szCs w:val="24"/>
                <w:highlight w:val="none"/>
              </w:rPr>
              <w:t xml:space="preserve">日历天（从</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截止之日算起）</w:t>
            </w:r>
            <w:r/>
          </w:p>
        </w:tc>
      </w:tr>
      <w:tr>
        <w:trPr>
          <w:cantSplit/>
          <w:trHeight w:val="23"/>
        </w:trPr>
        <w:tc>
          <w:tcPr>
            <w:tcW w:w="500" w:type="dxa"/>
            <w:vAlign w:val="center"/>
            <w:vMerge w:val="restart"/>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截止时间</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single"/>
                <w:lang w:val="en-US" w:eastAsia="zh-CN"/>
              </w:rPr>
              <w:t xml:space="preserve">见采购公告</w:t>
            </w:r>
            <w:r/>
          </w:p>
        </w:tc>
      </w:tr>
      <w:tr>
        <w:trPr>
          <w:cantSplit/>
          <w:trHeight w:val="23"/>
        </w:trPr>
        <w:tc>
          <w:tcPr>
            <w:tcW w:w="500" w:type="dxa"/>
            <w:vAlign w:val="center"/>
            <w:vMerge w:val="continue"/>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地点：江苏政府采购“苏采云”系统不见面开标大厅。</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开标时间和地点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single"/>
                <w:lang w:val="en-US" w:eastAsia="zh-CN"/>
              </w:rPr>
              <w:t xml:space="preserve">见采购公告</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地点：江苏政府采购“苏采云”系统不见面开标大厅。</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☑综合评分法□最低评标价法  </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定标办法</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采购人根据评标委员会推荐的中标候选供应商顺序确定中标供应商。</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18</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履约担保金额：中标价的5%；</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履约担保的形式：电汇、网银支付、银行保函、保证保险等</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收款人名称：泰州市公路事业发展中心</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备注：1.列入江苏省公路水运建设市场“红名单”的单位履约保证金为工程规定金额的50%</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2.在最近一次江苏交通项目的信用档案等级评定中被评为 AA 级的单位履约保证金为工程规定金额的 80%（以省厅公布信息为准。</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3.采用银行保函时，出具保函的银行级别：中国大陆境内合法经营的国有或股份制商业银行，银行级别为支行及以上。</w:t>
            </w:r>
            <w:r/>
          </w:p>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退还：履约担保在工程交（竣）工验收合格后返还。</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trike w:val="0"/>
                <w:color w:val="000000"/>
                <w:sz w:val="24"/>
                <w:szCs w:val="24"/>
                <w:highlight w:val="none"/>
                <w:lang w:val="en-US" w:eastAsia="zh-CN"/>
              </w:rPr>
              <w:t xml:space="preserve">工程完工、结算审核完成后付至工程审定价的97%，余款在缺陷责任期满后一次性付清（无息）。</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分包</w:t>
            </w:r>
            <w:r/>
          </w:p>
        </w:tc>
        <w:tc>
          <w:tcPr>
            <w:tcW w:w="3396" w:type="dxa"/>
            <w:vAlign w:val="center"/>
            <w:textDirection w:val="lrTb"/>
            <w:noWrap w:val="false"/>
          </w:tcPr>
          <w:p>
            <w:pPr>
              <w:spacing w:line="360" w:lineRule="auto"/>
              <w:rPr>
                <w:rFonts w:hint="eastAsia" w:ascii="宋体" w:hAnsi="宋体" w:eastAsia="宋体" w:cs="宋体"/>
                <w:strike w:val="0"/>
                <w:color w:val="000000"/>
                <w:sz w:val="24"/>
                <w:szCs w:val="24"/>
                <w:highlight w:val="none"/>
                <w:lang w:val="en-US" w:eastAsia="zh-CN"/>
              </w:rPr>
            </w:pPr>
            <w:r>
              <w:rPr>
                <w:rFonts w:ascii="Wingdings 2" w:hAnsi="Wingdings 2" w:eastAsia="Wingdings 2" w:cs="Wingdings 2"/>
                <w:color w:val="auto"/>
                <w:sz w:val="24"/>
                <w:szCs w:val="24"/>
                <w:highlight w:val="none"/>
              </w:rPr>
              <w:t xml:space="preserve">R</w:t>
            </w:r>
            <w:r>
              <w:rPr>
                <w:rFonts w:hint="eastAsia" w:ascii="宋体" w:hAnsi="宋体" w:eastAsia="宋体" w:cs="宋体"/>
                <w:b/>
                <w:bCs/>
                <w:color w:val="auto"/>
                <w:sz w:val="24"/>
                <w:szCs w:val="24"/>
                <w:highlight w:val="none"/>
              </w:rPr>
              <w:t xml:space="preserve">允许：</w:t>
            </w:r>
            <w:r>
              <w:rPr>
                <w:rFonts w:hint="eastAsia" w:ascii="宋体" w:hAnsi="宋体" w:eastAsia="宋体" w:cs="宋体"/>
                <w:color w:val="auto"/>
                <w:sz w:val="24"/>
                <w:szCs w:val="24"/>
                <w:highlight w:val="none"/>
              </w:rPr>
              <w:t xml:space="preserve">按《公路工程施工分包管理办法》的通知交公路规〔2024〕2号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省交通运输厅关于印发《江苏省公路水运工程施工分包管理细则》的通知（苏交规〔2025〕2号）执行。</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档案管理</w:t>
            </w:r>
            <w:r>
              <w:rPr>
                <w:rFonts w:hint="eastAsia" w:ascii="宋体" w:hAnsi="宋体" w:cs="宋体"/>
                <w:color w:val="auto"/>
                <w:sz w:val="24"/>
                <w:szCs w:val="24"/>
                <w:highlight w:val="none"/>
                <w:lang w:val="en-US" w:eastAsia="zh-CN"/>
              </w:rPr>
              <w:t xml:space="preserve">要求</w:t>
            </w:r>
            <w:r/>
          </w:p>
        </w:tc>
        <w:tc>
          <w:tcPr>
            <w:tcW w:w="3396" w:type="dxa"/>
            <w:vAlign w:val="center"/>
            <w:textDirection w:val="lrTb"/>
            <w:noWrap w:val="false"/>
          </w:tcPr>
          <w:p>
            <w:pPr>
              <w:spacing w:line="360" w:lineRule="auto"/>
              <w:rPr>
                <w:rFonts w:hint="eastAsia" w:ascii="Segoe UI Emoji" w:hAnsi="Segoe UI Emoji" w:eastAsia="宋体" w:cs="Segoe UI Emoji"/>
                <w:color w:val="auto"/>
                <w:sz w:val="24"/>
                <w:szCs w:val="24"/>
                <w:highlight w:val="none"/>
                <w:lang w:val="en-US" w:eastAsia="zh-CN"/>
              </w:rPr>
            </w:pPr>
            <w:r>
              <w:rPr>
                <w:rFonts w:hint="eastAsia" w:ascii="宋体" w:hAnsi="宋体" w:eastAsia="宋体" w:cs="宋体"/>
                <w:color w:val="auto"/>
                <w:sz w:val="24"/>
                <w:szCs w:val="24"/>
                <w:highlight w:val="none"/>
              </w:rPr>
              <w:t xml:space="preserve">按省交通运输厅 省档案局 省档案馆关于印发《江苏省普通国省道建设项目和养护工程档案管理办法》的通知（苏交规〔2025〕8号）</w:t>
            </w:r>
            <w:r>
              <w:rPr>
                <w:rFonts w:hint="eastAsia" w:ascii="宋体" w:hAnsi="宋体" w:cs="宋体"/>
                <w:color w:val="auto"/>
                <w:sz w:val="24"/>
                <w:szCs w:val="24"/>
                <w:highlight w:val="none"/>
                <w:lang w:val="en-US" w:eastAsia="zh-CN"/>
              </w:rPr>
              <w:t xml:space="preserve">执行。</w:t>
            </w:r>
            <w:r/>
          </w:p>
        </w:tc>
      </w:tr>
      <w:tr>
        <w:trPr>
          <w:trHeight w:val="1876"/>
        </w:trPr>
        <w:tc>
          <w:tcPr>
            <w:tcW w:w="500"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w:t>
            </w:r>
            <w:r/>
          </w:p>
        </w:tc>
        <w:tc>
          <w:tcPr>
            <w:tcW w:w="1103" w:type="dxa"/>
            <w:vAlign w:val="center"/>
            <w:textDirection w:val="lrTb"/>
            <w:noWrap w:val="false"/>
          </w:tcPr>
          <w:p>
            <w:pPr>
              <w:ind w:left="0" w:firstLine="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投标报价其他要求</w:t>
            </w:r>
            <w:r/>
          </w:p>
        </w:tc>
        <w:tc>
          <w:tcPr>
            <w:tcW w:w="3396" w:type="dxa"/>
            <w:vAlign w:val="center"/>
            <w:textDirection w:val="lrTb"/>
            <w:noWrap w:val="false"/>
          </w:tcPr>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最终报价单价</w:t>
            </w:r>
            <w:r>
              <w:rPr>
                <w:rFonts w:hint="eastAsia" w:ascii="宋体" w:hAnsi="宋体" w:cs="宋体"/>
                <w:color w:val="auto"/>
                <w:sz w:val="24"/>
                <w:szCs w:val="24"/>
                <w:highlight w:val="none"/>
                <w:lang w:val="en-US" w:eastAsia="zh-CN"/>
              </w:rPr>
              <w:t xml:space="preserve">计算方法：</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最终报价</w:t>
            </w:r>
            <w:r>
              <w:rPr>
                <w:rFonts w:hint="eastAsia" w:ascii="宋体" w:hAnsi="宋体" w:eastAsia="宋体" w:cs="宋体"/>
                <w:color w:val="auto"/>
                <w:sz w:val="24"/>
                <w:szCs w:val="24"/>
                <w:highlight w:val="none"/>
                <w:lang w:val="en-US" w:eastAsia="zh-CN"/>
              </w:rPr>
              <w:t xml:space="preserve">下浮率=1-（中标价-安全生产费（招标固化金额））/（</w:t>
            </w:r>
            <w:r>
              <w:rPr>
                <w:rFonts w:hint="eastAsia" w:ascii="宋体" w:hAnsi="宋体" w:cs="宋体"/>
                <w:color w:val="auto"/>
                <w:sz w:val="24"/>
                <w:szCs w:val="24"/>
                <w:highlight w:val="none"/>
                <w:lang w:val="en-US" w:eastAsia="zh-CN"/>
              </w:rPr>
              <w:t xml:space="preserve">首次报价</w:t>
            </w:r>
            <w:r>
              <w:rPr>
                <w:rFonts w:hint="eastAsia" w:ascii="宋体" w:hAnsi="宋体" w:eastAsia="宋体" w:cs="宋体"/>
                <w:color w:val="auto"/>
                <w:sz w:val="24"/>
                <w:szCs w:val="24"/>
                <w:highlight w:val="none"/>
                <w:lang w:val="en-US" w:eastAsia="zh-CN"/>
              </w:rPr>
              <w:t xml:space="preserve">-安全生产费（招标固化金额））。</w:t>
            </w:r>
            <w:r/>
          </w:p>
          <w:p>
            <w:pPr>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根据最终报价</w:t>
            </w:r>
            <w:r>
              <w:rPr>
                <w:rFonts w:hint="eastAsia" w:ascii="宋体" w:hAnsi="宋体" w:eastAsia="宋体" w:cs="宋体"/>
                <w:color w:val="auto"/>
                <w:sz w:val="24"/>
                <w:szCs w:val="24"/>
                <w:highlight w:val="none"/>
                <w:lang w:val="en-US" w:eastAsia="zh-CN"/>
              </w:rPr>
              <w:t xml:space="preserve">下浮率</w:t>
            </w:r>
            <w:r>
              <w:rPr>
                <w:rFonts w:hint="eastAsia" w:ascii="宋体" w:hAnsi="宋体" w:cs="宋体"/>
                <w:color w:val="auto"/>
                <w:sz w:val="24"/>
                <w:szCs w:val="24"/>
                <w:highlight w:val="none"/>
                <w:lang w:val="en-US" w:eastAsia="zh-CN"/>
              </w:rPr>
              <w:t xml:space="preserve">与首次报价单价计算</w:t>
            </w:r>
            <w:r>
              <w:rPr>
                <w:rFonts w:hint="eastAsia" w:ascii="宋体" w:hAnsi="宋体" w:eastAsia="宋体" w:cs="宋体"/>
                <w:color w:val="auto"/>
                <w:sz w:val="24"/>
                <w:szCs w:val="24"/>
                <w:highlight w:val="none"/>
                <w:lang w:val="en-US" w:eastAsia="zh-CN"/>
              </w:rPr>
              <w:t xml:space="preserve">最终报价单价</w:t>
            </w:r>
            <w:r>
              <w:rPr>
                <w:rFonts w:hint="eastAsia" w:ascii="宋体" w:hAnsi="宋体" w:cs="宋体"/>
                <w:color w:val="auto"/>
                <w:sz w:val="24"/>
                <w:szCs w:val="24"/>
                <w:highlight w:val="none"/>
                <w:lang w:val="en-US" w:eastAsia="zh-CN"/>
              </w:rPr>
              <w:t xml:space="preserve">。</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特别说明</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文件中，所有“项目负责人”描述泛指“项目经理”，所有“技术负责人”描述泛指“项目总工”。</w:t>
            </w:r>
            <w:r/>
          </w:p>
        </w:tc>
      </w:tr>
    </w:tbl>
    <w:p>
      <w:pPr>
        <w:ind w:firstLine="420"/>
        <w:jc w:val="center"/>
        <w:spacing w:line="360" w:lineRule="auto"/>
        <w:rPr>
          <w:rFonts w:hint="eastAsia" w:ascii="宋体" w:hAnsi="宋体" w:cs="宋体"/>
          <w:bCs/>
          <w:color w:val="000000"/>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000000"/>
          <w:szCs w:val="21"/>
          <w:highlight w:val="none"/>
        </w:rPr>
      </w:r>
      <w:r/>
    </w:p>
    <w:p>
      <w:pPr>
        <w:ind w:firstLine="420"/>
        <w:jc w:val="center"/>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000000"/>
          <w:szCs w:val="21"/>
          <w:highlight w:val="none"/>
        </w:rPr>
      </w:pPr>
      <w:r/>
      <w:bookmarkStart w:id="30" w:name="_Toc3899965"/>
      <w:r/>
      <w:bookmarkStart w:id="31" w:name="_Toc34087975"/>
      <w:r>
        <w:rPr>
          <w:rFonts w:hint="eastAsia" w:ascii="宋体" w:hAnsi="宋体" w:cs="宋体"/>
          <w:b/>
          <w:color w:val="000000"/>
          <w:szCs w:val="21"/>
          <w:highlight w:val="none"/>
        </w:rPr>
        <w:t xml:space="preserve">一、总则</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（一）适用范围</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本磋商文件仅适用于</w:t>
      </w:r>
      <w:r>
        <w:rPr>
          <w:rFonts w:hint="eastAsia" w:ascii="宋体" w:hAnsi="宋体" w:cs="宋体"/>
          <w:color w:val="000000"/>
          <w:szCs w:val="21"/>
          <w:highlight w:val="none"/>
          <w:lang w:val="en-US" w:eastAsia="zh-CN"/>
        </w:rPr>
        <w:t xml:space="preserve">泰州市2026年普通国省道重点隐患路段“5510”整治工程</w:t>
      </w:r>
      <w:r>
        <w:rPr>
          <w:rFonts w:hint="eastAsia" w:ascii="宋体" w:hAnsi="宋体" w:cs="宋体"/>
          <w:color w:val="000000"/>
          <w:szCs w:val="21"/>
          <w:highlight w:val="none"/>
        </w:rPr>
        <w:t xml:space="preserve">。</w:t>
      </w:r>
      <w:bookmarkEnd w:id="30"/>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（二）词语释义</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1.采购人（</w:t>
      </w:r>
      <w:r>
        <w:rPr>
          <w:rFonts w:hint="eastAsia" w:ascii="宋体" w:hAnsi="宋体" w:cs="宋体"/>
          <w:color w:val="000000"/>
          <w:szCs w:val="21"/>
          <w:highlight w:val="none"/>
          <w:lang w:val="en-US" w:eastAsia="zh-CN"/>
        </w:rPr>
        <w:t xml:space="preserve">招标人</w:t>
      </w:r>
      <w:r>
        <w:rPr>
          <w:rFonts w:hint="eastAsia" w:ascii="宋体" w:hAnsi="宋体" w:cs="宋体"/>
          <w:color w:val="000000"/>
          <w:szCs w:val="21"/>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3.采购代理机构：指依法接受采购人委托，从事货物、工程和服务等</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代理业务的社会中介机构。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：采购人及采购代理机构的统称。</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5.评标委员会（磋商小组）：是指在</w:t>
      </w:r>
      <w:r>
        <w:rPr>
          <w:rFonts w:hint="eastAsia" w:ascii="宋体" w:hAnsi="宋体" w:cs="宋体"/>
          <w:color w:val="000000"/>
          <w:szCs w:val="21"/>
          <w:highlight w:val="none"/>
          <w:lang w:eastAsia="zh-CN"/>
        </w:rPr>
        <w:t xml:space="preserve">采购响应</w:t>
      </w:r>
      <w:r>
        <w:rPr>
          <w:rFonts w:hint="eastAsia" w:ascii="宋体" w:hAnsi="宋体" w:cs="宋体"/>
          <w:color w:val="000000"/>
          <w:szCs w:val="21"/>
          <w:highlight w:val="none"/>
        </w:rPr>
        <w:t xml:space="preserve">和采购活动中，依法由采购人代表和有关技术、经济等方面的专家组建，负责对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进行评审并提出评审意见的临时性权威机构。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6.响应（</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）：供应商根据采购人或采购代理机构发售的磋商文件，编制</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并按规定</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的行为。</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8.天：日历日。</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（三）项目采购方式</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本次采购采取竞争性磋商的方式。</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（四）合格的磋商供应商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（五）参加磋商费用</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参加磋商供应商应自行承担所有与参加磋商有关的费用。不论</w:t>
      </w:r>
      <w:r>
        <w:rPr>
          <w:rFonts w:hint="eastAsia" w:ascii="宋体" w:hAnsi="宋体" w:cs="宋体"/>
          <w:color w:val="000000"/>
          <w:szCs w:val="21"/>
          <w:highlight w:val="none"/>
          <w:lang w:val="en-US" w:eastAsia="zh-CN"/>
        </w:rPr>
        <w:t xml:space="preserve">磋商过程的做法和</w:t>
      </w:r>
      <w:r>
        <w:rPr>
          <w:rFonts w:hint="eastAsia" w:ascii="宋体" w:hAnsi="宋体" w:cs="宋体"/>
          <w:color w:val="000000"/>
          <w:szCs w:val="21"/>
          <w:highlight w:val="none"/>
        </w:rPr>
        <w:t xml:space="preserve">成交结果如何，</w:t>
      </w:r>
      <w:r>
        <w:rPr>
          <w:rFonts w:hint="eastAsia" w:ascii="宋体" w:hAnsi="宋体" w:cs="宋体"/>
          <w:color w:val="000000"/>
          <w:szCs w:val="21"/>
          <w:highlight w:val="none"/>
          <w:lang w:eastAsia="zh-CN"/>
        </w:rPr>
        <w:t xml:space="preserve">江苏建威建设管理有限公司</w:t>
      </w:r>
      <w:r>
        <w:rPr>
          <w:rFonts w:hint="eastAsia" w:ascii="宋体" w:hAnsi="宋体" w:cs="宋体"/>
          <w:color w:val="000000"/>
          <w:szCs w:val="21"/>
          <w:highlight w:val="none"/>
        </w:rPr>
        <w:t xml:space="preserve">（以下简称代理机构）在任何情况下均无义务和责任承担这些费用。</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代理服务费根据202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年度招标代理单位项目合同协议书收取，费用由采购人支付。</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（六）磋商文件的约束力</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供应商一旦参加</w:t>
      </w:r>
      <w:r>
        <w:rPr>
          <w:rFonts w:hint="eastAsia" w:ascii="宋体" w:hAnsi="宋体" w:cs="宋体"/>
          <w:color w:val="000000"/>
          <w:szCs w:val="21"/>
          <w:highlight w:val="none"/>
          <w:lang w:val="en-US" w:eastAsia="zh-CN"/>
        </w:rPr>
        <w:t xml:space="preserve">本项目采购活动</w:t>
      </w:r>
      <w:r>
        <w:rPr>
          <w:rFonts w:hint="eastAsia" w:ascii="宋体" w:hAnsi="宋体" w:cs="宋体"/>
          <w:color w:val="000000"/>
          <w:szCs w:val="21"/>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000000"/>
          <w:szCs w:val="21"/>
          <w:highlight w:val="none"/>
        </w:rPr>
      </w:pPr>
      <w:r/>
      <w:bookmarkStart w:id="32" w:name="_Toc20823283"/>
      <w:r/>
      <w:bookmarkStart w:id="33" w:name="_Toc16938527"/>
      <w:r/>
      <w:bookmarkStart w:id="34" w:name="_Toc462564070"/>
      <w:r/>
      <w:bookmarkStart w:id="35" w:name="_Toc513029211"/>
      <w:r>
        <w:rPr>
          <w:rFonts w:hint="eastAsia" w:ascii="宋体" w:hAnsi="宋体" w:cs="宋体"/>
          <w:color w:val="000000"/>
          <w:szCs w:val="21"/>
          <w:highlight w:val="none"/>
        </w:rPr>
        <w:t xml:space="preserve">（七）磋商文件的澄清</w:t>
      </w:r>
      <w:bookmarkEnd w:id="32"/>
      <w:r/>
      <w:bookmarkEnd w:id="33"/>
      <w:r/>
      <w:bookmarkEnd w:id="34"/>
      <w:r/>
      <w:bookmarkEnd w:id="35"/>
      <w:r>
        <w:rPr>
          <w:rFonts w:hint="eastAsia" w:ascii="宋体" w:hAnsi="宋体" w:cs="宋体"/>
          <w:color w:val="000000"/>
          <w:szCs w:val="21"/>
          <w:highlight w:val="none"/>
        </w:rPr>
        <w:t xml:space="preserve">及修改</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000000"/>
          <w:szCs w:val="21"/>
          <w:highlight w:val="none"/>
          <w:lang w:val="en-US" w:eastAsia="zh-CN"/>
        </w:rPr>
        <w:t xml:space="preserve">将</w:t>
      </w:r>
      <w:r>
        <w:rPr>
          <w:rFonts w:hint="eastAsia" w:ascii="宋体" w:hAnsi="宋体" w:cs="宋体"/>
          <w:color w:val="000000"/>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000000"/>
          <w:sz w:val="24"/>
          <w:highlight w:val="none"/>
          <w:lang w:val="en-US" w:eastAsia="zh-CN"/>
        </w:rPr>
      </w:pPr>
      <w:r/>
      <w:bookmarkStart w:id="36" w:name="_Toc61149553"/>
      <w:r/>
      <w:bookmarkStart w:id="37" w:name="_Toc14577351"/>
      <w:r/>
      <w:bookmarkStart w:id="38" w:name="_Toc462564072"/>
      <w:r/>
      <w:bookmarkStart w:id="39" w:name="_Toc513029213"/>
      <w:r>
        <w:rPr>
          <w:rFonts w:hint="eastAsia" w:ascii="宋体" w:hAnsi="宋体" w:eastAsia="宋体" w:cs="Times New Roman"/>
          <w:b/>
          <w:color w:val="000000"/>
          <w:sz w:val="24"/>
          <w:highlight w:val="none"/>
          <w:lang w:val="en-US" w:eastAsia="zh-CN"/>
        </w:rPr>
        <w:t xml:space="preserve">二、磋商响应文件的</w:t>
      </w:r>
      <w:bookmarkEnd w:id="36"/>
      <w:r/>
      <w:bookmarkEnd w:id="37"/>
      <w:r/>
      <w:bookmarkEnd w:id="38"/>
      <w:r/>
      <w:bookmarkEnd w:id="39"/>
      <w:r>
        <w:rPr>
          <w:rFonts w:hint="eastAsia" w:ascii="宋体" w:hAnsi="宋体" w:eastAsia="宋体" w:cs="Times New Roman"/>
          <w:b/>
          <w:color w:val="000000"/>
          <w:sz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000000"/>
          <w:szCs w:val="21"/>
          <w:highlight w:val="none"/>
        </w:rPr>
      </w:pPr>
      <w:r/>
      <w:bookmarkStart w:id="40" w:name="_Toc14577362"/>
      <w:r/>
      <w:bookmarkStart w:id="41" w:name="_Toc61149562"/>
      <w:r/>
      <w:bookmarkStart w:id="42" w:name="_Toc513029224"/>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函（格式见“第</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w:t>
      </w:r>
      <w:r/>
    </w:p>
    <w:p>
      <w:pPr>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法定代表人授权委托书（格式见“第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的提供法定代表人身份证扫描件）、</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法定代表人授权代表身份证扫描件（法定代表人亲自参加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的除外）；</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资格、资信证明文件：</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（1）具有独立承担民事责任能力的</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当月)的财务状况报告（资产负债表和利润表）或由会计师事务所出具的近两年中任意一个年度的审计报告和所附已审财务报告；</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未</w:t>
      </w:r>
      <w:r>
        <w:rPr>
          <w:rFonts w:hint="eastAsia" w:ascii="宋体" w:hAnsi="宋体" w:eastAsia="宋体" w:cs="宋体"/>
          <w:color w:val="000000"/>
          <w:szCs w:val="21"/>
          <w:highlight w:val="none"/>
        </w:rPr>
        <w:t xml:space="preserve">被“信用中国”网站（www.creditchina.gov.cn）列入失信被执行人、重大税收违法</w:t>
      </w:r>
      <w:r>
        <w:rPr>
          <w:rFonts w:hint="eastAsia" w:ascii="宋体" w:hAnsi="宋体" w:cs="宋体"/>
          <w:color w:val="000000"/>
          <w:szCs w:val="21"/>
          <w:highlight w:val="none"/>
          <w:lang w:val="en-US" w:eastAsia="zh-CN"/>
        </w:rPr>
        <w:t xml:space="preserve">失信主体</w:t>
      </w:r>
      <w:r>
        <w:rPr>
          <w:rFonts w:hint="eastAsia" w:ascii="宋体" w:hAnsi="宋体" w:eastAsia="宋体" w:cs="宋体"/>
          <w:color w:val="000000"/>
          <w:szCs w:val="21"/>
          <w:highlight w:val="none"/>
        </w:rPr>
        <w:t xml:space="preserve">名单、</w:t>
      </w:r>
      <w:r>
        <w:rPr>
          <w:rFonts w:hint="eastAsia" w:ascii="宋体" w:hAnsi="宋体" w:cs="宋体"/>
          <w:color w:val="000000"/>
          <w:szCs w:val="21"/>
          <w:highlight w:val="none"/>
          <w:lang w:val="en-US" w:eastAsia="zh-CN"/>
        </w:rPr>
        <w:t xml:space="preserve">未</w:t>
      </w:r>
      <w:r>
        <w:rPr>
          <w:rFonts w:hint="eastAsia" w:ascii="宋体" w:hAnsi="宋体" w:eastAsia="宋体" w:cs="宋体"/>
          <w:color w:val="000000"/>
          <w:szCs w:val="21"/>
          <w:highlight w:val="none"/>
        </w:rPr>
        <w:t xml:space="preserve">被中国政府采购网列入政府采购严重违法失信行为记录名单的查询截图；</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）采购人要求的特定资质证明（详见“采购公告”-“本项目特定资格要求”中要求）；</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）承诺书（格式见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cs="宋体"/>
          <w:color w:val="000000"/>
          <w:szCs w:val="21"/>
          <w:highlight w:val="none"/>
          <w:lang w:val="en-US" w:eastAsia="zh-CN"/>
        </w:rPr>
        <w:t xml:space="preserve">磋商报价表</w:t>
      </w:r>
      <w:r>
        <w:rPr>
          <w:rFonts w:hint="eastAsia" w:ascii="宋体" w:hAnsi="宋体" w:eastAsia="宋体" w:cs="宋体"/>
          <w:color w:val="000000"/>
          <w:szCs w:val="21"/>
          <w:highlight w:val="none"/>
        </w:rPr>
        <w:t xml:space="preserve">；</w:t>
      </w:r>
      <w:r/>
    </w:p>
    <w:p>
      <w:pPr>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商务偏离表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技术偏离表</w:t>
      </w:r>
      <w:r>
        <w:rPr>
          <w:rFonts w:hint="eastAsia" w:ascii="宋体" w:hAnsi="宋体" w:eastAsia="宋体" w:cs="宋体"/>
          <w:color w:val="000000"/>
          <w:szCs w:val="21"/>
          <w:highlight w:val="none"/>
        </w:rPr>
        <w:t xml:space="preserve">（格式见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p>
    <w:p>
      <w:pPr>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、中小企业声明函</w:t>
      </w:r>
      <w:r>
        <w:rPr>
          <w:rFonts w:hint="eastAsia" w:ascii="宋体" w:hAnsi="宋体" w:eastAsia="宋体" w:cs="宋体"/>
          <w:color w:val="000000"/>
          <w:szCs w:val="21"/>
          <w:highlight w:val="none"/>
          <w:lang w:eastAsia="zh-CN"/>
        </w:rPr>
        <w:t xml:space="preserve">；</w:t>
      </w:r>
      <w:r/>
    </w:p>
    <w:p>
      <w:pPr>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、残疾人福利性单位声明函</w:t>
      </w:r>
      <w:r>
        <w:rPr>
          <w:rFonts w:hint="eastAsia" w:ascii="宋体" w:hAnsi="宋体" w:eastAsia="宋体" w:cs="宋体"/>
          <w:color w:val="000000"/>
          <w:szCs w:val="21"/>
          <w:highlight w:val="none"/>
          <w:lang w:eastAsia="zh-CN"/>
        </w:rPr>
        <w:t xml:space="preserve">（如有）；</w:t>
      </w:r>
      <w:r/>
    </w:p>
    <w:p>
      <w:pPr>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评分标准中对应的</w:t>
      </w:r>
      <w:r>
        <w:rPr>
          <w:rFonts w:hint="eastAsia" w:ascii="宋体" w:hAnsi="宋体" w:cs="宋体"/>
          <w:color w:val="000000"/>
          <w:szCs w:val="21"/>
          <w:highlight w:val="none"/>
          <w:lang w:eastAsia="zh-CN"/>
        </w:rPr>
        <w:t xml:space="preserve">其他所需</w:t>
      </w:r>
      <w:r>
        <w:rPr>
          <w:rFonts w:hint="eastAsia" w:ascii="宋体" w:hAnsi="宋体" w:eastAsia="宋体" w:cs="宋体"/>
          <w:color w:val="000000"/>
          <w:szCs w:val="21"/>
          <w:highlight w:val="none"/>
        </w:rPr>
        <w:t xml:space="preserve">证明材料（如有自行添加）</w:t>
      </w:r>
      <w:r>
        <w:rPr>
          <w:rFonts w:hint="eastAsia" w:ascii="宋体" w:hAnsi="宋体" w:eastAsia="宋体" w:cs="宋体"/>
          <w:color w:val="000000"/>
          <w:szCs w:val="21"/>
          <w:highlight w:val="none"/>
          <w:lang w:eastAsia="zh-CN"/>
        </w:rPr>
        <w:t xml:space="preserve">；</w:t>
      </w:r>
      <w:r/>
    </w:p>
    <w:p>
      <w:pPr>
        <w:ind w:firstLine="420"/>
        <w:spacing w:line="360" w:lineRule="auto"/>
        <w:tabs>
          <w:tab w:val="left" w:pos="900" w:leader="none"/>
        </w:tabs>
        <w:rPr>
          <w:rFonts w:hint="eastAsia" w:ascii="宋体" w:hAnsi="宋体" w:eastAsia="宋体" w:cs="宋体"/>
          <w:b/>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其它（</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认为有必要提供的声明和文件，如有自拟并自行添加）</w:t>
      </w:r>
      <w:r>
        <w:rPr>
          <w:rFonts w:hint="eastAsia" w:ascii="宋体" w:hAnsi="宋体" w:eastAsia="宋体" w:cs="宋体"/>
          <w:color w:val="000000"/>
          <w:szCs w:val="21"/>
          <w:highlight w:val="none"/>
          <w:lang w:eastAsia="zh-CN"/>
        </w:rPr>
        <w:t xml:space="preserve">；</w:t>
      </w:r>
      <w:bookmarkEnd w:id="40"/>
      <w:r/>
      <w:bookmarkEnd w:id="41"/>
      <w:r/>
      <w:bookmarkEnd w:id="42"/>
      <w:r/>
      <w:r/>
    </w:p>
    <w:p>
      <w:pPr>
        <w:spacing w:line="360" w:lineRule="auto"/>
        <w:rPr>
          <w:rFonts w:hint="eastAsia" w:ascii="宋体" w:hAnsi="宋体" w:eastAsia="宋体" w:cs="Times New Roman"/>
          <w:b/>
          <w:color w:val="000000"/>
          <w:sz w:val="24"/>
          <w:highlight w:val="none"/>
          <w:lang w:val="en-US" w:eastAsia="zh-CN"/>
        </w:rPr>
      </w:pPr>
      <w:r/>
      <w:bookmarkStart w:id="43" w:name="_Hlt26954864"/>
      <w:r/>
      <w:bookmarkEnd w:id="43"/>
      <w:r/>
      <w:bookmarkStart w:id="44" w:name="_Hlt26670523"/>
      <w:r/>
      <w:bookmarkEnd w:id="44"/>
      <w:r>
        <w:rPr>
          <w:rFonts w:hint="eastAsia" w:ascii="宋体" w:hAnsi="宋体" w:eastAsia="宋体" w:cs="Times New Roman"/>
          <w:b/>
          <w:color w:val="000000"/>
          <w:sz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磋商响应报价表</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1.磋商供应商应按照磋商文件</w:t>
      </w:r>
      <w:r>
        <w:rPr>
          <w:rFonts w:hint="eastAsia" w:ascii="宋体" w:hAnsi="宋体" w:cs="宋体"/>
          <w:color w:val="000000"/>
          <w:szCs w:val="21"/>
          <w:highlight w:val="none"/>
          <w:lang w:val="en-US" w:eastAsia="zh-CN"/>
        </w:rPr>
        <w:t xml:space="preserve">要求</w:t>
      </w:r>
      <w:r>
        <w:rPr>
          <w:rFonts w:hint="eastAsia" w:ascii="宋体" w:hAnsi="宋体" w:cs="宋体"/>
          <w:color w:val="000000"/>
          <w:szCs w:val="21"/>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2.标的物</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详见项目需求。</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3.有关费用处理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、材料</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、机具使用</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、措施费、规费、税金、公积金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会务费</w:t>
      </w:r>
      <w:r>
        <w:rPr>
          <w:rFonts w:hint="eastAsia" w:ascii="宋体" w:hAnsi="宋体" w:cs="宋体"/>
          <w:color w:val="000000"/>
          <w:szCs w:val="21"/>
          <w:highlight w:val="none"/>
        </w:rPr>
        <w:t xml:space="preserve">等一切税金和费用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4.报价采用的货币</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响应文件中的单价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6.最高限价：</w:t>
      </w:r>
      <w:r>
        <w:rPr>
          <w:rFonts w:hint="eastAsia" w:ascii="宋体" w:hAnsi="宋体" w:cs="宋体"/>
          <w:b/>
          <w:bCs/>
          <w:color w:val="000000"/>
          <w:szCs w:val="21"/>
          <w:highlight w:val="none"/>
        </w:rPr>
        <w:t xml:space="preserve">见采购公告，超过最高限价的，作为无效标处理。</w:t>
      </w:r>
      <w:r/>
    </w:p>
    <w:p>
      <w:pPr>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文件由</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按要求</w:t>
      </w:r>
      <w:r>
        <w:rPr>
          <w:rFonts w:hint="eastAsia" w:ascii="宋体" w:hAnsi="宋体" w:cs="宋体"/>
          <w:color w:val="000000"/>
          <w:szCs w:val="21"/>
          <w:highlight w:val="none"/>
          <w:lang w:val="en-US" w:eastAsia="zh-CN"/>
        </w:rPr>
        <w:t xml:space="preserve">按照</w:t>
      </w:r>
      <w:r>
        <w:rPr>
          <w:rFonts w:hint="eastAsia" w:ascii="宋体" w:hAnsi="宋体" w:cs="宋体"/>
          <w:color w:val="000000"/>
          <w:szCs w:val="21"/>
          <w:highlight w:val="none"/>
        </w:rPr>
        <w:t xml:space="preserve">标书制作工具中格式和内容</w:t>
      </w:r>
      <w:r>
        <w:rPr>
          <w:rFonts w:hint="eastAsia" w:ascii="宋体" w:hAnsi="宋体" w:cs="宋体"/>
          <w:color w:val="000000"/>
          <w:szCs w:val="21"/>
          <w:highlight w:val="none"/>
          <w:lang w:val="en-US" w:eastAsia="zh-CN"/>
        </w:rPr>
        <w:t xml:space="preserve">编制响应文件，如</w:t>
      </w:r>
      <w:r>
        <w:rPr>
          <w:rFonts w:hint="eastAsia" w:ascii="宋体" w:hAnsi="宋体" w:cs="宋体"/>
          <w:color w:val="000000"/>
          <w:szCs w:val="21"/>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响应文件</w:t>
      </w:r>
      <w:r>
        <w:rPr>
          <w:rFonts w:hint="eastAsia" w:ascii="宋体" w:hAnsi="宋体" w:cs="宋体"/>
          <w:color w:val="000000"/>
          <w:szCs w:val="21"/>
          <w:highlight w:val="none"/>
        </w:rPr>
        <w:t xml:space="preserve">须有</w:t>
      </w:r>
      <w:r>
        <w:rPr>
          <w:rFonts w:hint="eastAsia" w:ascii="宋体" w:hAnsi="宋体" w:cs="宋体"/>
          <w:color w:val="000000"/>
          <w:szCs w:val="21"/>
          <w:highlight w:val="none"/>
          <w:lang w:val="en-US" w:eastAsia="zh-CN"/>
        </w:rPr>
        <w:t xml:space="preserve">供应商盖章（或电子签章）</w:t>
      </w:r>
      <w:r>
        <w:rPr>
          <w:rFonts w:hint="eastAsia" w:ascii="宋体" w:hAnsi="宋体" w:cs="宋体"/>
          <w:color w:val="000000"/>
          <w:szCs w:val="21"/>
          <w:highlight w:val="none"/>
        </w:rPr>
        <w:t xml:space="preserve">、法定代表人或法定代表人授权代表</w:t>
      </w:r>
      <w:r>
        <w:rPr>
          <w:rFonts w:hint="eastAsia" w:ascii="宋体" w:hAnsi="宋体" w:cs="宋体"/>
          <w:color w:val="000000"/>
          <w:szCs w:val="21"/>
          <w:highlight w:val="none"/>
          <w:lang w:val="en-US" w:eastAsia="zh-CN"/>
        </w:rPr>
        <w:t xml:space="preserve">签字（或电子签章）</w:t>
      </w:r>
      <w:r>
        <w:rPr>
          <w:rFonts w:hint="eastAsia" w:ascii="宋体" w:hAnsi="宋体" w:cs="宋体"/>
          <w:color w:val="000000"/>
          <w:szCs w:val="21"/>
          <w:highlight w:val="none"/>
        </w:rPr>
        <w:t xml:space="preserve">，方为有效，未尽事宜可自行补充。</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如无特别说明，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报价一律以人民币为</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结算货币,结算单位为“元”。</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不应有涂改、增删和潦草之处，如有必须修改时，修改处必须有</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费用自理。</w:t>
      </w:r>
      <w:r/>
    </w:p>
    <w:p>
      <w:pPr>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五、</w:t>
      </w:r>
      <w:r>
        <w:rPr>
          <w:rFonts w:hint="eastAsia" w:ascii="宋体" w:hAnsi="宋体" w:cs="Times New Roman"/>
          <w:b/>
          <w:color w:val="000000"/>
          <w:sz w:val="24"/>
          <w:highlight w:val="none"/>
          <w:lang w:val="en-US" w:eastAsia="zh-CN"/>
        </w:rPr>
        <w:t xml:space="preserve">响应</w:t>
      </w:r>
      <w:r>
        <w:rPr>
          <w:rFonts w:hint="eastAsia" w:ascii="宋体" w:hAnsi="宋体" w:eastAsia="宋体" w:cs="Times New Roman"/>
          <w:b/>
          <w:color w:val="000000"/>
          <w:sz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000000"/>
          <w:sz w:val="24"/>
          <w:szCs w:val="24"/>
          <w:highlight w:val="none"/>
        </w:rPr>
      </w:pPr>
      <w:r>
        <w:rPr>
          <w:rFonts w:hint="eastAsia" w:ascii="宋体" w:hAnsi="宋体" w:cs="宋体"/>
          <w:color w:val="000000"/>
          <w:szCs w:val="21"/>
          <w:highlight w:val="none"/>
        </w:rPr>
        <w:t xml:space="preserve">磋商保证金：</w:t>
      </w:r>
      <w:r>
        <w:rPr>
          <w:rFonts w:hint="eastAsia" w:ascii="宋体" w:hAnsi="宋体"/>
          <w:b/>
          <w:bCs/>
          <w:color w:val="000000"/>
          <w:szCs w:val="21"/>
          <w:highlight w:val="none"/>
        </w:rPr>
        <w:t xml:space="preserve">根据《关于做好政府采购支持企业发展有关事项的通知》（苏财购</w:t>
      </w:r>
      <w:r>
        <w:rPr>
          <w:rFonts w:hint="eastAsia" w:ascii="宋体" w:hAnsi="宋体"/>
          <w:b/>
          <w:bCs/>
          <w:color w:val="000000"/>
          <w:szCs w:val="21"/>
          <w:highlight w:val="none"/>
          <w:lang w:eastAsia="zh-CN"/>
        </w:rPr>
        <w:t xml:space="preserve">〔2020〕52号</w:t>
      </w:r>
      <w:r>
        <w:rPr>
          <w:rFonts w:hint="eastAsia" w:ascii="宋体" w:hAnsi="宋体"/>
          <w:b/>
          <w:bCs/>
          <w:color w:val="000000"/>
          <w:szCs w:val="21"/>
          <w:highlight w:val="none"/>
        </w:rPr>
        <w:t xml:space="preserve">）文件规定本项目不缴纳磋商保证金。磋商文件中有关磋商保证金的条款均取消。</w:t>
      </w:r>
      <w:r>
        <w:rPr>
          <w:rFonts w:hint="eastAsia" w:ascii="宋体" w:hAnsi="宋体"/>
          <w:b/>
          <w:color w:val="000000"/>
          <w:sz w:val="24"/>
          <w:highlight w:val="none"/>
        </w:rPr>
        <w:t xml:space="preserve"> </w:t>
      </w:r>
      <w:r/>
    </w:p>
    <w:p>
      <w:pPr>
        <w:spacing w:line="360" w:lineRule="auto"/>
        <w:rPr>
          <w:rFonts w:hint="eastAsia" w:ascii="宋体" w:hAnsi="宋体" w:eastAsia="宋体" w:cs="Times New Roman"/>
          <w:b/>
          <w:color w:val="000000"/>
          <w:sz w:val="24"/>
          <w:highlight w:val="none"/>
          <w:lang w:eastAsia="zh-CN"/>
        </w:rPr>
      </w:pPr>
      <w:r>
        <w:rPr>
          <w:rFonts w:hint="eastAsia" w:ascii="宋体" w:hAnsi="宋体" w:eastAsia="宋体" w:cs="Times New Roman"/>
          <w:b/>
          <w:color w:val="000000"/>
          <w:sz w:val="24"/>
          <w:highlight w:val="none"/>
          <w:lang w:val="en-US" w:eastAsia="zh-CN"/>
        </w:rPr>
        <w:t xml:space="preserve">六、响应</w:t>
      </w:r>
      <w:r>
        <w:rPr>
          <w:rFonts w:hint="eastAsia" w:ascii="宋体" w:hAnsi="宋体" w:eastAsia="宋体" w:cs="Times New Roman"/>
          <w:b/>
          <w:color w:val="000000"/>
          <w:sz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在本</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文件前附表规定的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文件有效期内，</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所提交的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文件应保持有效。有效期短于这个规定期限的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文件，将被认定为未实质性响应</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文件要求。</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在特殊情况下，</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单位可与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协商延长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书的有效期。这种要求和答复都应以书面形式进行。同意延长有效期的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不能修改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。拒绝接受延期要求的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将被拒绝。</w:t>
      </w:r>
      <w:r/>
    </w:p>
    <w:p>
      <w:pPr>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的拒收</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采购人拒绝接收在其规定的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截止时间后上传的任何</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p>
    <w:p>
      <w:pPr>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的递交</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的递交</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应当按照《江苏省政府采购管理交易系统（苏采云）供应商操作手册及政府采购客户端》规定，在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截止时间前制作并上传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p>
    <w:p>
      <w:pPr>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lang w:eastAsia="zh-CN"/>
        </w:rPr>
        <w:t xml:space="preserve">、响应</w:t>
      </w:r>
      <w:r>
        <w:rPr>
          <w:rFonts w:hint="eastAsia" w:ascii="宋体" w:hAnsi="宋体"/>
          <w:b/>
          <w:color w:val="000000"/>
          <w:sz w:val="24"/>
          <w:highlight w:val="none"/>
        </w:rPr>
        <w:t xml:space="preserve">截止日期</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的时间不得迟于</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公告中规定的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应充分考虑到网络环境、网络带宽等风险因素，如因</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自身原因造成的电子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上传不成功由</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自行承担全部责任。</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采购人可以按照规定，通过修改</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文件酌情延长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截止日期，在此情况下，</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的所有权利和义务以及</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受制的截止日期均应以延长后新的截止日期为准。</w:t>
      </w:r>
      <w:r/>
    </w:p>
    <w:p>
      <w:pPr>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的修改和撤回</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的撤回</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截止时间前，撤回其电子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的修改</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截止时间之后，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不得对其电子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作任何修改。</w:t>
      </w:r>
      <w:r/>
    </w:p>
    <w:p>
      <w:pPr>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十一</w:t>
      </w:r>
      <w:r>
        <w:rPr>
          <w:rFonts w:hint="eastAsia" w:ascii="宋体" w:hAnsi="宋体" w:eastAsia="宋体" w:cs="Times New Roman"/>
          <w:b/>
          <w:color w:val="000000"/>
          <w:sz w:val="24"/>
          <w:highlight w:val="none"/>
        </w:rPr>
        <w:t xml:space="preserve">、磋商与评审</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磋商相关说明</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(一)磋商要求</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4.磋商方式：</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000000"/>
          <w:szCs w:val="21"/>
          <w:highlight w:val="none"/>
          <w:lang w:val="en-US" w:eastAsia="zh-CN"/>
        </w:rPr>
        <w:t xml:space="preserve">15</w:t>
      </w:r>
      <w:r>
        <w:rPr>
          <w:rFonts w:hint="eastAsia" w:ascii="宋体" w:hAnsi="宋体" w:cs="宋体"/>
          <w:b/>
          <w:bCs/>
          <w:color w:val="000000"/>
          <w:szCs w:val="21"/>
          <w:highlight w:val="none"/>
        </w:rPr>
        <w:t xml:space="preserve">分钟，</w:t>
      </w:r>
      <w:r>
        <w:rPr>
          <w:rFonts w:hint="eastAsia" w:ascii="宋体" w:hAnsi="宋体" w:cs="宋体"/>
          <w:b/>
          <w:bCs/>
          <w:color w:val="000000"/>
          <w:szCs w:val="21"/>
          <w:highlight w:val="none"/>
          <w:lang w:val="en-US" w:eastAsia="zh-CN"/>
        </w:rPr>
        <w:t xml:space="preserve">15</w:t>
      </w:r>
      <w:r>
        <w:rPr>
          <w:rFonts w:hint="eastAsia" w:ascii="宋体" w:hAnsi="宋体" w:cs="宋体"/>
          <w:b/>
          <w:bCs/>
          <w:color w:val="000000"/>
          <w:szCs w:val="21"/>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000000"/>
          <w:szCs w:val="21"/>
          <w:highlight w:val="none"/>
          <w:lang w:eastAsia="zh-CN"/>
        </w:rPr>
        <w:t xml:space="preserve">〔2015〕124号</w:t>
      </w:r>
      <w:r>
        <w:rPr>
          <w:rFonts w:hint="eastAsia" w:ascii="宋体" w:hAnsi="宋体" w:cs="宋体"/>
          <w:b/>
          <w:bCs/>
          <w:color w:val="000000"/>
          <w:szCs w:val="21"/>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（二）评审程序</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由磋商小组采用综合评分法</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供应商的响应文件综合评分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最终报价评审除外</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。经磋商确定最终采购需求和提交最后报价的供应商后，由磋商小组对提交最后报价的</w:t>
      </w:r>
      <w:r>
        <w:rPr>
          <w:rFonts w:hint="eastAsia" w:ascii="宋体" w:hAnsi="宋体" w:cs="宋体"/>
          <w:color w:val="000000"/>
          <w:szCs w:val="21"/>
          <w:highlight w:val="none"/>
          <w:lang w:val="en-US" w:eastAsia="zh-CN"/>
        </w:rPr>
        <w:t xml:space="preserve">依据采购文件进行报价折扣确认，报价折扣确认完成后，提交苏彩云系统自动计算报价分并汇总最终</w:t>
      </w:r>
      <w:r>
        <w:rPr>
          <w:rFonts w:hint="eastAsia" w:ascii="宋体" w:hAnsi="宋体" w:cs="宋体"/>
          <w:color w:val="000000"/>
          <w:szCs w:val="21"/>
          <w:highlight w:val="none"/>
        </w:rPr>
        <w:t xml:space="preserve">评审</w:t>
      </w:r>
      <w:r>
        <w:rPr>
          <w:rFonts w:hint="eastAsia" w:ascii="宋体" w:hAnsi="宋体" w:cs="宋体"/>
          <w:color w:val="000000"/>
          <w:szCs w:val="21"/>
          <w:highlight w:val="none"/>
          <w:lang w:val="en-US" w:eastAsia="zh-CN"/>
        </w:rPr>
        <w:t xml:space="preserve">得分</w:t>
      </w:r>
      <w:r>
        <w:rPr>
          <w:rFonts w:hint="eastAsia" w:ascii="宋体" w:hAnsi="宋体" w:cs="宋体"/>
          <w:color w:val="000000"/>
          <w:szCs w:val="21"/>
          <w:highlight w:val="none"/>
        </w:rPr>
        <w:t xml:space="preserve">。</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名成交供应商。</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供应商有下列情况之一者，其响应文件无效：</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（1）响应文件未按规定的期限</w:t>
      </w:r>
      <w:r>
        <w:rPr>
          <w:rFonts w:hint="eastAsia" w:ascii="宋体" w:hAnsi="宋体" w:cs="宋体"/>
          <w:color w:val="000000"/>
          <w:szCs w:val="21"/>
          <w:highlight w:val="none"/>
          <w:lang w:val="en-US" w:eastAsia="zh-CN"/>
        </w:rPr>
        <w:t xml:space="preserve">上传首次响应文件的</w:t>
      </w:r>
      <w:r>
        <w:rPr>
          <w:rFonts w:hint="eastAsia" w:ascii="宋体" w:hAnsi="宋体" w:cs="宋体"/>
          <w:color w:val="000000"/>
          <w:szCs w:val="21"/>
          <w:highlight w:val="none"/>
        </w:rPr>
        <w:t xml:space="preserve">；</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（2）响应文件</w:t>
      </w:r>
      <w:r>
        <w:rPr>
          <w:rFonts w:hint="eastAsia" w:ascii="宋体" w:hAnsi="宋体" w:eastAsia="宋体" w:cs="宋体"/>
          <w:color w:val="000000"/>
          <w:szCs w:val="21"/>
          <w:highlight w:val="none"/>
        </w:rPr>
        <w:t xml:space="preserve">未按要求签署、盖章的；</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）被“信用中国”网站（www.creditchina.gov.cn）列入失信被执行人、重大税收违法案件当事人名单、</w:t>
      </w:r>
      <w:r>
        <w:rPr>
          <w:rFonts w:hint="eastAsia" w:ascii="宋体" w:hAnsi="宋体" w:eastAsia="宋体" w:cs="宋体"/>
          <w:color w:val="000000"/>
          <w:szCs w:val="21"/>
          <w:highlight w:val="none"/>
          <w:lang w:val="en-US" w:eastAsia="zh-CN"/>
        </w:rPr>
        <w:t xml:space="preserve">被中国政府采购网列入</w:t>
      </w:r>
      <w:r>
        <w:rPr>
          <w:rFonts w:hint="eastAsia" w:ascii="宋体" w:hAnsi="宋体" w:eastAsia="宋体" w:cs="宋体"/>
          <w:color w:val="000000"/>
          <w:szCs w:val="21"/>
          <w:highlight w:val="none"/>
        </w:rPr>
        <w:t xml:space="preserve">政府采购严重违法失信行为记录名单的；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）响应文件未按</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文件规定的内</w:t>
      </w:r>
      <w:r>
        <w:rPr>
          <w:rFonts w:hint="eastAsia" w:ascii="宋体" w:hAnsi="宋体" w:cs="宋体"/>
          <w:color w:val="000000"/>
          <w:szCs w:val="21"/>
          <w:highlight w:val="none"/>
        </w:rPr>
        <w:t xml:space="preserve">容和要求填写的；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）响应文件中有采购文件未允许提供的选择性内容的；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）不同供应商委托同一单位或者个人办理磋商事宜的；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）项目（标段）总报价超过本项目（标段）预算金额或最高</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限价的；最后报价金额超过首次响应报价金额的；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）提供虚假材料的（包括工商营业执照、财务报表、资格证明文件等）；</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法律法规和采</w:t>
      </w:r>
      <w:r>
        <w:rPr>
          <w:rFonts w:hint="eastAsia" w:ascii="宋体" w:hAnsi="宋体" w:eastAsia="宋体" w:cs="宋体"/>
          <w:color w:val="000000"/>
          <w:szCs w:val="21"/>
          <w:highlight w:val="none"/>
        </w:rPr>
        <w:t xml:space="preserve">购文件规定的其它无效情形或属非响应性的响应文件的情形。</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如果响应文件实质上没有响应磋商文件的要求，磋商小组将予以拒绝，供应商不得通过修改或撤销</w:t>
      </w:r>
      <w:r>
        <w:rPr>
          <w:rFonts w:hint="eastAsia" w:ascii="宋体" w:hAnsi="宋体" w:cs="宋体"/>
          <w:color w:val="000000"/>
          <w:szCs w:val="21"/>
          <w:highlight w:val="none"/>
          <w:lang w:eastAsia="zh-CN"/>
        </w:rPr>
        <w:t xml:space="preserve">不符</w:t>
      </w:r>
      <w:r>
        <w:rPr>
          <w:rFonts w:hint="eastAsia" w:ascii="宋体" w:hAnsi="宋体" w:eastAsia="宋体" w:cs="宋体"/>
          <w:color w:val="000000"/>
          <w:szCs w:val="21"/>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000000"/>
          <w:szCs w:val="21"/>
          <w:highlight w:val="none"/>
          <w:lang w:val="en-US" w:eastAsia="zh-CN"/>
        </w:rPr>
      </w:pPr>
      <w:r/>
      <w:bookmarkStart w:id="45" w:name="_Toc16938551"/>
      <w:r/>
      <w:bookmarkStart w:id="46" w:name="_Toc513029235"/>
      <w:r/>
      <w:bookmarkStart w:id="47" w:name="_Toc20823307"/>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四</w:t>
      </w:r>
      <w:r>
        <w:rPr>
          <w:rFonts w:hint="eastAsia" w:ascii="宋体" w:hAnsi="宋体" w:eastAsia="宋体" w:cs="宋体"/>
          <w:color w:val="000000"/>
          <w:szCs w:val="21"/>
          <w:highlight w:val="none"/>
          <w:lang w:eastAsia="zh-CN"/>
        </w:rPr>
        <w:t xml:space="preserve">）异常低价审查</w:t>
      </w:r>
      <w:r>
        <w:rPr>
          <w:rFonts w:hint="eastAsia" w:ascii="宋体" w:hAnsi="宋体" w:eastAsia="宋体" w:cs="宋体"/>
          <w:color w:val="000000"/>
          <w:szCs w:val="21"/>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Cs w:val="21"/>
          <w:highlight w:val="none"/>
          <w:lang w:val="en-US" w:eastAsia="zh-CN"/>
        </w:rPr>
        <w:t xml:space="preserve"> </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五</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采购活动终止的情况</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（4）因重大变故，采购任务取消的。</w:t>
      </w:r>
      <w:bookmarkEnd w:id="45"/>
      <w:r/>
      <w:bookmarkEnd w:id="46"/>
      <w:r/>
      <w:bookmarkEnd w:id="47"/>
      <w:r/>
      <w:r/>
    </w:p>
    <w:p>
      <w:pPr>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十二、成交</w:t>
      </w:r>
      <w:r/>
    </w:p>
    <w:p>
      <w:pPr>
        <w:ind w:firstLine="420"/>
        <w:spacing w:line="360" w:lineRule="auto"/>
        <w:tabs>
          <w:tab w:val="left" w:pos="900" w:leader="none"/>
        </w:tabs>
        <w:rPr>
          <w:rFonts w:ascii="宋体" w:hAnsi="宋体" w:cs="宋体"/>
          <w:color w:val="000000"/>
          <w:szCs w:val="21"/>
          <w:highlight w:val="none"/>
        </w:rPr>
      </w:pPr>
      <w:r/>
      <w:bookmarkStart w:id="48" w:name="_Toc16938554"/>
      <w:r/>
      <w:bookmarkStart w:id="49" w:name="_Toc20823310"/>
      <w:r>
        <w:rPr>
          <w:rFonts w:hint="eastAsia" w:ascii="宋体" w:hAnsi="宋体" w:cs="宋体"/>
          <w:color w:val="000000"/>
          <w:szCs w:val="21"/>
          <w:highlight w:val="none"/>
        </w:rPr>
        <w:t xml:space="preserve">确定</w:t>
      </w:r>
      <w:bookmarkEnd w:id="48"/>
      <w:r/>
      <w:bookmarkEnd w:id="49"/>
      <w:r>
        <w:rPr>
          <w:rFonts w:hint="eastAsia" w:ascii="宋体" w:hAnsi="宋体" w:cs="宋体"/>
          <w:color w:val="000000"/>
          <w:szCs w:val="21"/>
          <w:highlight w:val="none"/>
        </w:rPr>
        <w:t xml:space="preserve">成交单位</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磋商小组根据综合评分情况，按照评审得分由高到低顺序推荐</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采购人根据磋商小组</w:t>
      </w:r>
      <w:r>
        <w:rPr>
          <w:rFonts w:hint="eastAsia" w:ascii="宋体" w:hAnsi="宋体" w:cs="宋体"/>
          <w:color w:val="000000"/>
          <w:szCs w:val="21"/>
          <w:highlight w:val="none"/>
          <w:lang w:val="en-US" w:eastAsia="zh-CN"/>
        </w:rPr>
        <w:t xml:space="preserve">提交的评审</w:t>
      </w:r>
      <w:r>
        <w:rPr>
          <w:rFonts w:hint="eastAsia" w:ascii="宋体" w:hAnsi="宋体" w:cs="宋体"/>
          <w:color w:val="000000"/>
          <w:szCs w:val="21"/>
          <w:highlight w:val="none"/>
        </w:rPr>
        <w:t xml:space="preserve">报告</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依法确定成交供应商。采购人确定成交供应商后，将向成交供应商发出成交通知书。</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评审结束后，若有充分证据证明，成交供应商出现下列情况之一的，一经查实，采购人将取消其成交资格</w:t>
      </w:r>
      <w:r>
        <w:rPr>
          <w:rFonts w:hint="eastAsia" w:ascii="宋体" w:hAnsi="宋体" w:cs="宋体"/>
          <w:color w:val="000000"/>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（1）提供虚假材料谋取成交的；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、规章规定的属于成交无效的其他情形。</w:t>
      </w:r>
      <w:r/>
    </w:p>
    <w:p>
      <w:pPr>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十三、质疑处理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质疑函应当包括下列内容：</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（2）具体的质疑事项及明确的请求；</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（4）提起质疑的日期；</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000000"/>
          <w:sz w:val="24"/>
          <w:highlight w:val="none"/>
          <w:lang w:val="en-US" w:eastAsia="zh-CN"/>
        </w:rPr>
      </w:pPr>
      <w:r/>
      <w:bookmarkStart w:id="50" w:name="_Toc513029237"/>
      <w:r/>
      <w:bookmarkStart w:id="51" w:name="_Toc16938553"/>
      <w:r/>
      <w:bookmarkStart w:id="52" w:name="_Toc20823309"/>
      <w:r>
        <w:rPr>
          <w:rFonts w:hint="eastAsia" w:ascii="宋体" w:hAnsi="宋体" w:eastAsia="宋体" w:cs="Times New Roman"/>
          <w:b/>
          <w:color w:val="000000"/>
          <w:sz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000000"/>
          <w:szCs w:val="21"/>
          <w:highlight w:val="none"/>
          <w:lang w:val="en-US" w:eastAsia="zh-CN"/>
        </w:rPr>
        <w:t xml:space="preserve">三十</w:t>
      </w:r>
      <w:r>
        <w:rPr>
          <w:rFonts w:hint="eastAsia" w:ascii="宋体" w:hAnsi="宋体" w:cs="宋体"/>
          <w:color w:val="000000"/>
          <w:szCs w:val="21"/>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十五、其他事项说明：（落实的相关政策）</w:t>
      </w:r>
      <w:bookmarkEnd w:id="50"/>
      <w:r/>
      <w:bookmarkEnd w:id="51"/>
      <w:r/>
      <w:bookmarkEnd w:id="52"/>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1、小微型企业价格扣除</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（1）本项目对小型和微型企业产品给予</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w:t>
      </w:r>
      <w:r>
        <w:rPr>
          <w:rFonts w:hint="eastAsia" w:ascii="宋体" w:hAnsi="宋体" w:cs="宋体"/>
          <w:color w:val="000000"/>
          <w:szCs w:val="21"/>
          <w:highlight w:val="none"/>
          <w:lang w:eastAsia="zh-CN"/>
        </w:rPr>
        <w:t xml:space="preserve">〔2011〕300号</w:t>
      </w:r>
      <w:r>
        <w:rPr>
          <w:rFonts w:hint="eastAsia" w:ascii="宋体" w:hAnsi="宋体" w:cs="宋体"/>
          <w:color w:val="000000"/>
          <w:szCs w:val="21"/>
          <w:highlight w:val="none"/>
        </w:rPr>
        <w:t xml:space="preserve">）文件规定自行填写。</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（1）本项目对残疾人福利性单位视同小型、微型企业，给予</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（1）本项目对监狱和戒毒企业（简称监狱企业）视同小型、微型企业，给予</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w:t>
      </w:r>
      <w:r>
        <w:rPr>
          <w:rFonts w:hint="eastAsia" w:ascii="宋体" w:hAnsi="宋体" w:cs="宋体"/>
          <w:color w:val="000000"/>
          <w:szCs w:val="21"/>
          <w:highlight w:val="none"/>
          <w:lang w:eastAsia="zh-CN"/>
        </w:rPr>
        <w:t xml:space="preserve">〔2014〕68号</w:t>
      </w:r>
      <w:r>
        <w:rPr>
          <w:rFonts w:hint="eastAsia" w:ascii="宋体" w:hAnsi="宋体" w:cs="宋体"/>
          <w:color w:val="000000"/>
          <w:szCs w:val="21"/>
          <w:highlight w:val="none"/>
        </w:rPr>
        <w:t xml:space="preserve">）。</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%价格扣除，用扣除后的价格参与评审。</w:t>
      </w:r>
      <w:r/>
    </w:p>
    <w:p>
      <w:pPr>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8</w:t>
      </w:r>
      <w:r>
        <w:rPr>
          <w:rFonts w:hint="eastAsia" w:ascii="宋体" w:hAnsi="宋体" w:cs="宋体"/>
          <w:color w:val="000000"/>
          <w:szCs w:val="21"/>
          <w:highlight w:val="none"/>
        </w:rPr>
        <w:t xml:space="preserve">、若供应商提供的《中小企业声明函》、《残疾人福利性单位声明函》及监狱企业认定证明等材料为虚假材料，</w:t>
      </w:r>
      <w:r>
        <w:rPr>
          <w:rFonts w:hint="eastAsia" w:ascii="宋体" w:hAnsi="宋体" w:cs="宋体"/>
          <w:color w:val="000000"/>
          <w:szCs w:val="21"/>
          <w:highlight w:val="none"/>
          <w:lang w:eastAsia="zh-CN"/>
        </w:rPr>
        <w:t xml:space="preserve">按照</w:t>
      </w:r>
      <w:r>
        <w:rPr>
          <w:rFonts w:hint="eastAsia" w:ascii="宋体" w:hAnsi="宋体" w:cs="宋体"/>
          <w:color w:val="000000"/>
          <w:szCs w:val="21"/>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9</w:t>
      </w:r>
      <w:r>
        <w:rPr>
          <w:rFonts w:hint="eastAsia" w:ascii="宋体" w:hAnsi="宋体" w:cs="宋体"/>
          <w:color w:val="000000"/>
          <w:szCs w:val="21"/>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、未按要求提供相关材料的，不享受相关政策。</w:t>
      </w:r>
      <w:r/>
    </w:p>
    <w:p>
      <w:pPr>
        <w:ind w:firstLine="420"/>
        <w:jc w:val="center"/>
        <w:spacing w:line="360" w:lineRule="auto"/>
        <w:tabs>
          <w:tab w:val="left" w:pos="900" w:leader="none"/>
        </w:tabs>
        <w:rPr>
          <w:rFonts w:ascii="宋体" w:hAnsi="宋体" w:eastAsia="宋体" w:cs="宋体"/>
          <w:b/>
          <w:color w:val="000000"/>
          <w:sz w:val="30"/>
          <w:szCs w:val="30"/>
          <w:highlight w:val="none"/>
        </w:rPr>
      </w:pPr>
      <w:r>
        <w:rPr>
          <w:rFonts w:ascii="宋体" w:hAnsi="宋体" w:cs="宋体"/>
          <w:color w:val="000000"/>
          <w:szCs w:val="21"/>
          <w:highlight w:val="none"/>
        </w:rPr>
        <w:br w:type="page" w:clear="all"/>
      </w:r>
      <w:bookmarkStart w:id="53" w:name="_Hlk111156240"/>
      <w:r>
        <w:rPr>
          <w:rFonts w:ascii="宋体" w:hAnsi="宋体" w:eastAsia="宋体" w:cs="宋体"/>
          <w:b/>
          <w:color w:val="000000"/>
          <w:sz w:val="30"/>
          <w:szCs w:val="30"/>
          <w:highlight w:val="none"/>
          <w:lang w:val="en-US" w:eastAsia="zh-CN" w:bidi="ar-SA"/>
        </w:rPr>
        <w:t xml:space="preserve">第三章</w:t>
      </w:r>
      <w:r>
        <w:rPr>
          <w:rFonts w:hint="eastAsia" w:ascii="宋体" w:hAnsi="宋体" w:eastAsia="宋体" w:cs="宋体"/>
          <w:b/>
          <w:color w:val="000000"/>
          <w:sz w:val="30"/>
          <w:szCs w:val="30"/>
          <w:highlight w:val="none"/>
          <w:lang w:val="en-US" w:eastAsia="zh-CN" w:bidi="ar-SA"/>
        </w:rPr>
        <w:t xml:space="preserve"> </w:t>
      </w:r>
      <w:r>
        <w:rPr>
          <w:rFonts w:hint="eastAsia" w:ascii="宋体" w:hAnsi="宋体" w:eastAsia="宋体" w:cs="宋体"/>
          <w:b/>
          <w:color w:val="000000"/>
          <w:sz w:val="30"/>
          <w:szCs w:val="30"/>
          <w:highlight w:val="none"/>
        </w:rPr>
        <w:t xml:space="preserve">项目需求</w:t>
      </w:r>
      <w:bookmarkEnd w:id="31"/>
      <w:r/>
      <w:bookmarkEnd w:id="53"/>
      <w:r/>
      <w:r/>
    </w:p>
    <w:p>
      <w:pPr>
        <w:ind w:firstLine="422"/>
        <w:keepLines w:val="0"/>
        <w:keepNext w:val="0"/>
        <w:pageBreakBefore w:val="0"/>
        <w:spacing w:line="360" w:lineRule="auto"/>
        <w:widowControl/>
        <w:rPr>
          <w:rFonts w:hint="eastAsia" w:ascii="宋体" w:hAnsi="宋体" w:eastAsia="宋体" w:cs="Times New Roman"/>
          <w:b/>
          <w:color w:val="000000"/>
          <w:szCs w:val="21"/>
          <w:highlight w:val="none"/>
          <w:lang w:val="en-US" w:eastAsia="zh-CN"/>
        </w:rPr>
      </w:pPr>
      <w:r/>
      <w:bookmarkStart w:id="54" w:name="_Toc445196489"/>
      <w:r/>
      <w:bookmarkStart w:id="55" w:name="_Toc34087976"/>
      <w:r/>
      <w:bookmarkStart w:id="56" w:name="_Toc26554097"/>
      <w:r/>
      <w:bookmarkStart w:id="57" w:name="_Toc23828480"/>
      <w:r/>
      <w:bookmarkStart w:id="58" w:name="_Toc61149622"/>
      <w:r>
        <w:rPr>
          <w:rFonts w:hint="eastAsia" w:ascii="宋体" w:hAnsi="宋体" w:eastAsia="宋体" w:cs="Times New Roman"/>
          <w:b/>
          <w:color w:val="000000"/>
          <w:szCs w:val="21"/>
          <w:highlight w:val="none"/>
        </w:rPr>
        <w:t xml:space="preserve">一、</w:t>
      </w:r>
      <w:bookmarkEnd w:id="54"/>
      <w:r>
        <w:rPr>
          <w:rFonts w:hint="eastAsia" w:ascii="宋体" w:hAnsi="宋体" w:eastAsia="宋体" w:cs="Times New Roman"/>
          <w:b/>
          <w:color w:val="000000"/>
          <w:szCs w:val="21"/>
          <w:highlight w:val="none"/>
          <w:lang w:val="en-US" w:eastAsia="zh-CN"/>
        </w:rPr>
        <w:t xml:space="preserve">建设内容</w:t>
      </w:r>
      <w:r/>
    </w:p>
    <w:p>
      <w:pPr>
        <w:ind w:firstLine="42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根据“5510”整治工程实施工作要求，针对采购人管养范围内全部20处普通国省道路段的隐患进行整治。主要建设内容包括交叉口土建微改造、增设机非隔离设施、交通安全设施优化提升等。具体内容详见工程量清单及图纸。</w:t>
      </w:r>
      <w:r/>
    </w:p>
    <w:p>
      <w:pPr>
        <w:ind w:firstLine="422"/>
        <w:spacing w:line="360" w:lineRule="auto"/>
        <w:tabs>
          <w:tab w:val="left" w:pos="900" w:leader="none"/>
        </w:tabs>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三</w:t>
      </w: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w:t>
      </w:r>
      <w:r>
        <w:rPr>
          <w:rFonts w:ascii="宋体" w:hAnsi="宋体" w:cs="宋体"/>
          <w:b/>
          <w:bCs/>
          <w:color w:val="000000"/>
          <w:szCs w:val="21"/>
          <w:highlight w:val="none"/>
        </w:rPr>
        <w:t xml:space="preserve">工期</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50天</w:t>
      </w:r>
      <w:r>
        <w:rPr>
          <w:rFonts w:ascii="宋体" w:hAnsi="宋体" w:cs="宋体"/>
          <w:color w:val="000000"/>
          <w:szCs w:val="21"/>
          <w:highlight w:val="none"/>
        </w:rPr>
        <w:t xml:space="preserve">。</w:t>
      </w:r>
      <w:r/>
    </w:p>
    <w:p>
      <w:pPr>
        <w:ind w:firstLine="422"/>
        <w:spacing w:line="360" w:lineRule="auto"/>
        <w:tabs>
          <w:tab w:val="left" w:pos="900" w:leader="none"/>
        </w:tabs>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四</w:t>
      </w: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w:t>
      </w:r>
      <w:r>
        <w:rPr>
          <w:rFonts w:ascii="宋体" w:hAnsi="宋体" w:cs="宋体"/>
          <w:b/>
          <w:bCs/>
          <w:color w:val="000000"/>
          <w:szCs w:val="21"/>
          <w:highlight w:val="none"/>
        </w:rPr>
        <w:t xml:space="preserve">付款方式</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工程完工、结算审核完成后付至工程审定价的97%，余款在缺陷责任期满后一次性付清（无息）。</w:t>
      </w:r>
      <w:r/>
    </w:p>
    <w:p>
      <w:pPr>
        <w:ind w:firstLine="422"/>
        <w:spacing w:line="360" w:lineRule="auto"/>
        <w:tabs>
          <w:tab w:val="left" w:pos="900" w:leader="none"/>
        </w:tabs>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、★缺陷责任期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年</w:t>
      </w:r>
      <w:r/>
    </w:p>
    <w:p>
      <w:pPr>
        <w:ind w:firstLine="422"/>
        <w:spacing w:line="360" w:lineRule="auto"/>
        <w:tabs>
          <w:tab w:val="left" w:pos="900" w:leader="none"/>
        </w:tabs>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六</w:t>
      </w:r>
      <w:r>
        <w:rPr>
          <w:rFonts w:hint="eastAsia" w:ascii="宋体" w:hAnsi="宋体" w:cs="宋体"/>
          <w:b/>
          <w:bCs/>
          <w:color w:val="000000"/>
          <w:szCs w:val="21"/>
          <w:highlight w:val="none"/>
        </w:rPr>
        <w:t xml:space="preserve">、★合同形式</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单价</w:t>
      </w:r>
      <w:r>
        <w:rPr>
          <w:rFonts w:hint="eastAsia" w:ascii="宋体" w:hAnsi="宋体" w:cs="宋体"/>
          <w:color w:val="000000"/>
          <w:szCs w:val="21"/>
          <w:highlight w:val="none"/>
        </w:rPr>
        <w:t xml:space="preserve">合同</w:t>
      </w:r>
      <w:r/>
    </w:p>
    <w:p>
      <w:pPr>
        <w:ind w:firstLine="422"/>
        <w:spacing w:line="360" w:lineRule="auto"/>
        <w:tabs>
          <w:tab w:val="left" w:pos="900" w:leader="none"/>
        </w:tabs>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违约责任：在工程实施期间，供应商应根据采购文件要求制定工期计划，并努力完成工期目标。供应商不能完成工期目标，逾期交工违约金为：2000元/天，逾期交工违约金限额为：5％签约合同价。</w:t>
      </w:r>
      <w:r/>
    </w:p>
    <w:p>
      <w:pPr>
        <w:ind w:firstLine="422"/>
        <w:spacing w:line="360" w:lineRule="auto"/>
        <w:tabs>
          <w:tab w:val="left" w:pos="900" w:leader="none"/>
        </w:tabs>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、报价说明：</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承包人的投标价，应是完成标段的全部工程的投标价，并以承包人在工程量清单报价表中提出的单价或总额价为根据。承包人所报的单价或总额价应包括为实施和完成合同工程所需的人工费、材料费、机械使用费、间接费、利润、税金、规费、保险费等费用以及合同明示或暗示的所有责任、义务和一般风险。</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2.中国政府(江苏省)根据现行税法和有关部门现行规定就本合同项下向承包人征收的所有税金及其他应交纳的所有费用均由承包人摊入各工程细目的单价中。</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3.本项目承包人应在发包人或监理人的指示下，为本项目其他工程提供必要的便利条件。承包人因此发生的一切费用均应含入所报的单价或总额价内，发包人不再单独计列。</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4.承包人应按发包人要求及时将废弃材料等施工垃圾清理外运（抛弃点自行考虑并承担相关费用）、处理，承包人垃圾处理必须满足环保、国土等相关部门的规定。上述费用均含在相关的单价或总额价内，发包人不再单独计列。</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5.承包人须负责施工区域的保洁工作，所发生费用在投标报价中综合考虑，发包人不另计列。</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6.承包人在施工过程中应在服从全局、保障施工期的基础上，遵循公安、交通、水利、环保等行政部门提出的相关要求，制定详细可行的交通组织方案及临时安全设施设置方案，并经发包人同意并办理相关的行政审批手续。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本项目交（竣）工验收合格后，承包人提交纸质交（竣）工资料的同时，必须提交全部相应资料的电子档案（含所有资料的扫描件），由此产生的费用由承包人自行报价，总量控制，计量支付。在本项目交（竣）工验收过程中，与本项目有关的交（竣）工会议相关费用等由承包人承担，含在投标报价中，不单独计列。</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全部工程完工后，在全部工程的交（竣）工验收证书签发之前，承包人须按合同条款规定向发包人提交监理人认为完整、合格的交（竣）工文件。在缺陷责任期内，承包人应补充交（竣）工资料，并在签发缺陷责任期终止证书之前提交。</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eastAsia="zh-CN"/>
        </w:rPr>
        <w:t xml:space="preserve">.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★安全生产费：根据“交通</w:t>
      </w:r>
      <w:r>
        <w:rPr>
          <w:rFonts w:hint="eastAsia" w:ascii="宋体" w:hAnsi="宋体" w:cs="宋体"/>
          <w:color w:val="000000"/>
          <w:szCs w:val="21"/>
          <w:highlight w:val="none"/>
          <w:lang w:val="en-US" w:eastAsia="zh-CN"/>
        </w:rPr>
        <w:t xml:space="preserve">运输</w:t>
      </w:r>
      <w:r>
        <w:rPr>
          <w:rFonts w:hint="eastAsia" w:ascii="宋体" w:hAnsi="宋体" w:cs="宋体"/>
          <w:color w:val="000000"/>
          <w:szCs w:val="21"/>
          <w:highlight w:val="none"/>
          <w:lang w:eastAsia="zh-CN"/>
        </w:rPr>
        <w:t xml:space="preserve">部《公路水运工程安全生产监督管理办法》（〔2017〕第 25号）”和关于印发《企业安全生产费用提取和使用管理办法》的通知（财企〔2012〕16号）”、《江苏省公路水运工程安全生产费用管理办法》（苏交规〔2012〕9 号）的规定，投标人应在投标总价中计入安全生产费用，本项目的安全生产费用列在工程量清单表中</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eastAsia="zh-CN"/>
        </w:rPr>
        <w:t xml:space="preserve">总价控制。投标人在投标报价时不得对其金额进行修改，否则将否决其投标。</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lang w:eastAsia="zh-CN"/>
        </w:rPr>
        <w:t xml:space="preserve">. 施工环保费：投标人在施工过程中应严格遵守《中华人民共和国大气污染防治法》、《江苏省大气污染防治条例》</w:t>
      </w:r>
      <w:r>
        <w:rPr>
          <w:rFonts w:hint="eastAsia" w:ascii="宋体" w:hAnsi="宋体" w:cs="宋体"/>
          <w:color w:val="000000"/>
          <w:szCs w:val="21"/>
          <w:highlight w:val="none"/>
          <w:lang w:val="en-US" w:eastAsia="zh-CN"/>
        </w:rPr>
        <w:t xml:space="preserve">及其他相关主管部门要求</w:t>
      </w:r>
      <w:r>
        <w:rPr>
          <w:rFonts w:hint="eastAsia" w:ascii="宋体" w:hAnsi="宋体" w:cs="宋体"/>
          <w:color w:val="000000"/>
          <w:szCs w:val="21"/>
          <w:highlight w:val="none"/>
          <w:lang w:eastAsia="zh-CN"/>
        </w:rPr>
        <w:t xml:space="preserve">。相关施工环保费、扬尘污染防治费</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lang w:eastAsia="zh-CN"/>
        </w:rPr>
        <w:t xml:space="preserve">费用在投标报价中综合考虑，发包人不另计列。</w:t>
      </w:r>
      <w:r/>
    </w:p>
    <w:p>
      <w:pPr>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施工保险费：建筑工程一切险及第三者责任险由承包人以承包人与业主联名投保，投保条件与保险费率由承包人根据江苏省保险行业协会有关公路水运工程保险的相关规定自行考虑。采购人有权全过程参与供应商保险合同的签订谈判，供应商应在签订合同协议书后 28 日内完成保险合同的签订谈判，并向采购人提交各项保险生效的证据和保险单副本、发票等全套文件资料，采购人在收到上述相关文件资料并确认后按实际发生费用纳入工程进度款予以计量支付。本工程相关保险费用列在工程量清单表中，总价控制，招标人计量支付</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eastAsia="zh-CN"/>
        </w:rPr>
        <w:t xml:space="preserve">投标人在投标报价时不得对其金额进行修改，否则将否决其投标。</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
          <w:bCs/>
          <w:color w:val="000000"/>
          <w:szCs w:val="20"/>
          <w:highlight w:val="none"/>
          <w:lang w:val="en-US" w:eastAsia="zh-CN"/>
        </w:rPr>
        <w:t xml:space="preserve">根据</w:t>
      </w:r>
      <w:r>
        <w:rPr>
          <w:rFonts w:hint="eastAsia" w:ascii="宋体" w:hAnsi="宋体" w:cs="宋体"/>
          <w:b/>
          <w:bCs/>
          <w:color w:val="000000"/>
          <w:szCs w:val="20"/>
          <w:highlight w:val="none"/>
        </w:rPr>
        <w:t xml:space="preserve">“工信部联企业〔2011〕300号通知”</w:t>
      </w:r>
      <w:r>
        <w:rPr>
          <w:rFonts w:hint="eastAsia" w:ascii="宋体" w:hAnsi="宋体" w:cs="宋体"/>
          <w:b/>
          <w:bCs/>
          <w:color w:val="000000"/>
          <w:szCs w:val="20"/>
          <w:highlight w:val="none"/>
          <w:lang w:val="en-US" w:eastAsia="zh-CN"/>
        </w:rPr>
        <w:t xml:space="preserve">规定，本项目行业类别为：</w:t>
      </w:r>
      <w:r>
        <w:rPr>
          <w:rFonts w:hint="eastAsia" w:ascii="宋体" w:hAnsi="宋体" w:cs="宋体"/>
          <w:b/>
          <w:bCs/>
          <w:color w:val="000000"/>
          <w:szCs w:val="20"/>
          <w:highlight w:val="none"/>
          <w:u w:val="single"/>
          <w:lang w:val="en-US" w:eastAsia="zh-CN"/>
        </w:rPr>
        <w:t xml:space="preserve"> 建筑业 </w:t>
      </w:r>
      <w:r>
        <w:rPr>
          <w:rFonts w:hint="eastAsia" w:ascii="宋体" w:hAnsi="宋体" w:cs="宋体"/>
          <w:b/>
          <w:bCs/>
          <w:color w:val="000000"/>
          <w:szCs w:val="20"/>
          <w:highlight w:val="none"/>
          <w:u w:val="none"/>
          <w:lang w:val="en-US" w:eastAsia="zh-CN"/>
        </w:rPr>
        <w:t xml:space="preserve">。</w:t>
      </w:r>
      <w:r/>
    </w:p>
    <w:p>
      <w:pPr>
        <w:spacing w:line="360" w:lineRule="auto"/>
        <w:rPr>
          <w:rFonts w:ascii="宋体" w:hAnsi="宋体" w:eastAsia="宋体" w:cs="宋体"/>
          <w:color w:val="000000"/>
          <w:sz w:val="24"/>
          <w:highlight w:val="none"/>
          <w:lang w:val="en-US" w:eastAsia="zh-CN"/>
        </w:rPr>
        <w:sectPr>
          <w:footnotePr/>
          <w:endnotePr/>
          <w:type w:val="nextPage"/>
          <w:pgSz w:w="11906" w:h="16838" w:orient="portrait"/>
          <w:pgMar w:top="1440" w:right="1080" w:bottom="1440" w:left="1080" w:header="851" w:footer="851" w:gutter="0"/>
          <w:cols w:num="1" w:sep="0" w:space="1701" w:equalWidth="1"/>
          <w:docGrid w:linePitch="360"/>
        </w:sectPr>
      </w:pPr>
      <w:r>
        <w:rPr>
          <w:rFonts w:ascii="宋体" w:hAnsi="宋体" w:eastAsia="宋体" w:cs="宋体"/>
          <w:color w:val="000000"/>
          <w:sz w:val="24"/>
          <w:highlight w:val="none"/>
          <w:lang w:val="en-US" w:eastAsia="zh-CN"/>
        </w:rPr>
      </w:r>
      <w:r/>
    </w:p>
    <w:p>
      <w:pPr>
        <w:pStyle w:val="1150"/>
        <w:ind w:left="0" w:firstLine="0"/>
        <w:jc w:val="center"/>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第四章  合同条款</w:t>
      </w:r>
      <w:r/>
    </w:p>
    <w:p>
      <w:pPr>
        <w:pStyle w:val="1642"/>
        <w:ind w:firstLine="210"/>
        <w:jc w:val="center"/>
        <w:spacing w:line="400" w:lineRule="exact"/>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u w:val="single"/>
          <w:lang w:eastAsia="zh-CN"/>
        </w:rPr>
        <w:t xml:space="preserve">泰州市2026年普通国省道重点隐患路段“5510”整治工程</w:t>
      </w:r>
      <w:r>
        <w:rPr>
          <w:rFonts w:hint="eastAsia" w:ascii="黑体" w:hAnsi="宋体" w:eastAsia="黑体"/>
          <w:b/>
          <w:color w:val="000000"/>
          <w:sz w:val="32"/>
          <w:szCs w:val="32"/>
          <w:highlight w:val="none"/>
        </w:rPr>
        <w:t xml:space="preserve">合同</w:t>
      </w:r>
      <w:r/>
    </w:p>
    <w:p>
      <w:pPr>
        <w:pStyle w:val="1489"/>
        <w:jc w:val="center"/>
        <w:spacing w:line="400" w:lineRule="exact"/>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 xml:space="preserve">（项目编号：</w:t>
      </w:r>
      <w:r>
        <w:rPr>
          <w:rFonts w:hint="eastAsia" w:eastAsia="黑体"/>
          <w:b/>
          <w:color w:val="000000"/>
          <w:sz w:val="32"/>
          <w:szCs w:val="32"/>
          <w:highlight w:val="none"/>
          <w:lang w:val="en-US" w:eastAsia="zh-CN"/>
        </w:rPr>
        <w:t xml:space="preserve"> </w:t>
      </w:r>
      <w:r>
        <w:rPr>
          <w:rFonts w:hint="eastAsia" w:ascii="黑体" w:hAnsi="宋体" w:eastAsia="黑体"/>
          <w:b/>
          <w:color w:val="000000"/>
          <w:sz w:val="32"/>
          <w:szCs w:val="32"/>
          <w:highlight w:val="none"/>
        </w:rPr>
        <w:t xml:space="preserve">）</w:t>
      </w:r>
      <w:r/>
    </w:p>
    <w:p>
      <w:pPr>
        <w:jc w:val="center"/>
        <w:spacing w:line="400" w:lineRule="exact"/>
        <w:rPr>
          <w:rFonts w:ascii="黑体" w:hAnsi="宋体" w:eastAsia="黑体"/>
          <w:b/>
          <w:color w:val="000000"/>
          <w:sz w:val="32"/>
          <w:szCs w:val="32"/>
          <w:highlight w:val="none"/>
          <w:lang w:val="en-US" w:eastAsia="zh-CN"/>
        </w:rPr>
      </w:pPr>
      <w:r>
        <w:rPr>
          <w:rFonts w:hint="eastAsia" w:ascii="黑体" w:hAnsi="宋体" w:eastAsia="黑体"/>
          <w:b/>
          <w:color w:val="000000"/>
          <w:sz w:val="32"/>
          <w:szCs w:val="32"/>
          <w:highlight w:val="none"/>
        </w:rPr>
        <w:t xml:space="preserve"> </w:t>
      </w:r>
      <w:r>
        <w:rPr>
          <w:rFonts w:hint="eastAsia" w:ascii="黑体" w:hAnsi="宋体" w:eastAsia="黑体"/>
          <w:b/>
          <w:color w:val="000000"/>
          <w:sz w:val="32"/>
          <w:szCs w:val="32"/>
          <w:highlight w:val="none"/>
          <w:lang w:val="en-US" w:eastAsia="zh-CN"/>
        </w:rPr>
        <w:t xml:space="preserve">  </w:t>
      </w:r>
      <w:r/>
    </w:p>
    <w:p>
      <w:pPr>
        <w:ind w:firstLine="471"/>
        <w:spacing w:line="400" w:lineRule="exact"/>
        <w:tabs>
          <w:tab w:val="left" w:pos="9360" w:leader="none"/>
        </w:tabs>
        <w:rPr>
          <w:rFonts w:hint="eastAsia" w:ascii="宋体" w:hAnsi="宋体"/>
          <w:color w:val="000000"/>
          <w:sz w:val="24"/>
          <w:highlight w:val="none"/>
        </w:rPr>
      </w:pPr>
      <w:r>
        <w:rPr>
          <w:rFonts w:hint="eastAsia" w:ascii="宋体" w:hAnsi="宋体"/>
          <w:color w:val="000000"/>
          <w:sz w:val="24"/>
          <w:highlight w:val="none"/>
        </w:rPr>
        <w:t xml:space="preserve">甲方(采购人)：</w:t>
      </w:r>
      <w:r>
        <w:rPr>
          <w:rFonts w:hint="eastAsia" w:ascii="宋体" w:hAnsi="宋体"/>
          <w:color w:val="000000"/>
          <w:sz w:val="24"/>
          <w:highlight w:val="none"/>
          <w:u w:val="single"/>
        </w:rPr>
        <w:t xml:space="preserve"> 泰州市公路事业发展中心 </w:t>
      </w:r>
      <w:r/>
    </w:p>
    <w:p>
      <w:pPr>
        <w:ind w:firstLine="471"/>
        <w:spacing w:line="400" w:lineRule="exact"/>
        <w:tabs>
          <w:tab w:val="left" w:pos="9360" w:leader="none"/>
        </w:tabs>
        <w:rPr>
          <w:rFonts w:hint="eastAsia" w:ascii="宋体" w:hAnsi="宋体"/>
          <w:color w:val="000000"/>
          <w:sz w:val="24"/>
          <w:highlight w:val="none"/>
        </w:rPr>
      </w:pPr>
      <w:r>
        <w:rPr>
          <w:rFonts w:hint="eastAsia" w:ascii="宋体" w:hAnsi="宋体"/>
          <w:color w:val="000000"/>
          <w:sz w:val="24"/>
          <w:highlight w:val="none"/>
        </w:rPr>
        <w:t xml:space="preserve">乙方(成交人)：</w:t>
      </w:r>
      <w:r>
        <w:rPr>
          <w:rFonts w:hint="eastAsia" w:ascii="宋体" w:hAnsi="宋体"/>
          <w:color w:val="000000"/>
          <w:sz w:val="24"/>
          <w:highlight w:val="none"/>
          <w:u w:val="single"/>
        </w:rPr>
        <w:t xml:space="preserve">                        </w:t>
      </w:r>
      <w:r/>
    </w:p>
    <w:p>
      <w:pPr>
        <w:ind w:firstLine="471"/>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签订地点：</w:t>
      </w:r>
      <w:r>
        <w:rPr>
          <w:rFonts w:hint="eastAsia" w:ascii="宋体" w:hAnsi="宋体"/>
          <w:color w:val="000000"/>
          <w:sz w:val="24"/>
          <w:highlight w:val="none"/>
          <w:u w:val="single"/>
        </w:rPr>
        <w:t xml:space="preserve"> 泰州 </w:t>
      </w:r>
      <w:r>
        <w:rPr>
          <w:rFonts w:hint="eastAsia" w:ascii="宋体" w:hAnsi="宋体"/>
          <w:color w:val="000000"/>
          <w:sz w:val="24"/>
          <w:highlight w:val="none"/>
        </w:rPr>
        <w:t xml:space="preserve">   </w:t>
      </w:r>
      <w:r/>
    </w:p>
    <w:p>
      <w:pPr>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甲乙双方根据</w:t>
      </w:r>
      <w:r>
        <w:rPr>
          <w:rFonts w:hint="eastAsia" w:ascii="宋体" w:hAnsi="宋体"/>
          <w:color w:val="000000"/>
          <w:sz w:val="24"/>
          <w:highlight w:val="none"/>
          <w:u w:val="single"/>
        </w:rPr>
        <w:t xml:space="preserve">《中华人民共和国政府采购法》《中华人民共和国招标投标法》《中华人民共和国民法典》及公开招标/政府采购文件(文件编号:                    )</w:t>
      </w:r>
      <w:r>
        <w:rPr>
          <w:rFonts w:hint="eastAsia" w:ascii="宋体" w:hAnsi="宋体"/>
          <w:color w:val="000000"/>
          <w:sz w:val="24"/>
          <w:highlight w:val="none"/>
        </w:rPr>
        <w:t xml:space="preserve">，按照平等、自愿的原则，协商签订此合同。</w:t>
      </w:r>
      <w:r>
        <w:rPr>
          <w:rFonts w:hint="eastAsia" w:ascii="仿宋_GB2312" w:hAnsi="宋体" w:eastAsia="仿宋_GB2312"/>
          <w:color w:val="000000"/>
          <w:sz w:val="24"/>
          <w:highlight w:val="none"/>
        </w:rPr>
        <w:t xml:space="preserve">             </w:t>
      </w:r>
      <w:r/>
    </w:p>
    <w:p>
      <w:pPr>
        <w:ind w:firstLine="472"/>
        <w:spacing w:line="400" w:lineRule="exact"/>
        <w:tabs>
          <w:tab w:val="left" w:pos="0" w:leader="none"/>
          <w:tab w:val="left" w:pos="993" w:leader="none"/>
          <w:tab w:val="left" w:pos="1134" w:leader="none"/>
        </w:tabs>
        <w:rPr>
          <w:rFonts w:hint="eastAsia" w:ascii="宋体" w:hAnsi="宋体"/>
          <w:b/>
          <w:color w:val="000000"/>
          <w:sz w:val="24"/>
          <w:highlight w:val="none"/>
        </w:rPr>
      </w:pPr>
      <w:r>
        <w:rPr>
          <w:rFonts w:hint="eastAsia" w:ascii="宋体" w:hAnsi="宋体"/>
          <w:b/>
          <w:color w:val="000000"/>
          <w:sz w:val="24"/>
          <w:highlight w:val="none"/>
        </w:rPr>
        <w:t xml:space="preserve">一、说明</w:t>
      </w:r>
      <w:r/>
    </w:p>
    <w:p>
      <w:pPr>
        <w:ind w:left="210" w:firstLine="480"/>
        <w:spacing w:line="400" w:lineRule="exact"/>
        <w:tabs>
          <w:tab w:val="left" w:pos="0" w:leader="none"/>
          <w:tab w:val="left" w:pos="993" w:leader="none"/>
          <w:tab w:val="left" w:pos="1134" w:leader="none"/>
        </w:tabs>
        <w:rPr>
          <w:rFonts w:hint="eastAsia" w:ascii="宋体" w:hAnsi="宋体"/>
          <w:color w:val="000000"/>
          <w:sz w:val="24"/>
          <w:highlight w:val="none"/>
        </w:rPr>
      </w:pPr>
      <w:r>
        <w:rPr>
          <w:rFonts w:hint="eastAsia" w:ascii="宋体" w:hAnsi="宋体"/>
          <w:color w:val="000000"/>
          <w:sz w:val="24"/>
          <w:highlight w:val="none"/>
        </w:rPr>
        <w:t xml:space="preserve">受甲方委托，</w:t>
      </w:r>
      <w:r>
        <w:rPr>
          <w:rFonts w:hint="eastAsia" w:ascii="宋体" w:hAnsi="宋体"/>
          <w:color w:val="000000"/>
          <w:sz w:val="24"/>
          <w:highlight w:val="none"/>
          <w:u w:val="single"/>
        </w:rPr>
        <w:t xml:space="preserve">江苏建威建设管理有限公司</w:t>
      </w:r>
      <w:r>
        <w:rPr>
          <w:rFonts w:hint="eastAsia" w:ascii="宋体" w:hAnsi="宋体"/>
          <w:color w:val="000000"/>
          <w:sz w:val="24"/>
          <w:highlight w:val="none"/>
        </w:rPr>
        <w:t xml:space="preserve">于</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日组织了</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泰州市2026年普通国省道重点隐患路段“5510”整治工程</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竞争性磋商</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，经</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磋商</w:t>
      </w:r>
      <w:r>
        <w:rPr>
          <w:rFonts w:hint="eastAsia" w:ascii="宋体" w:hAnsi="宋体"/>
          <w:color w:val="000000"/>
          <w:sz w:val="24"/>
          <w:highlight w:val="none"/>
          <w:u w:val="single"/>
        </w:rPr>
        <w:t xml:space="preserve">小组</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认真严格的评审，确定由乙方承包本项目。</w:t>
      </w:r>
      <w:r/>
    </w:p>
    <w:p>
      <w:pPr>
        <w:ind w:firstLine="47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二</w:t>
      </w:r>
      <w:r>
        <w:rPr>
          <w:rFonts w:hint="eastAsia" w:ascii="宋体" w:hAnsi="宋体"/>
          <w:color w:val="000000"/>
          <w:sz w:val="24"/>
          <w:highlight w:val="none"/>
        </w:rPr>
        <w:t xml:space="preserve">、</w:t>
      </w:r>
      <w:r>
        <w:rPr>
          <w:rFonts w:hint="eastAsia" w:ascii="宋体" w:hAnsi="宋体"/>
          <w:b/>
          <w:color w:val="000000"/>
          <w:sz w:val="24"/>
          <w:highlight w:val="none"/>
        </w:rPr>
        <w:t xml:space="preserve">项目基本情况</w:t>
      </w:r>
      <w:r/>
    </w:p>
    <w:p>
      <w:pPr>
        <w:ind w:firstLine="472"/>
        <w:spacing w:line="4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1.项目名称：</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eastAsia="zh-CN"/>
        </w:rPr>
        <w:t xml:space="preserve">泰州市2026年普通国省道重点隐患路段“5510”整治工程</w:t>
      </w:r>
      <w:r>
        <w:rPr>
          <w:rFonts w:hint="eastAsia" w:ascii="宋体" w:hAnsi="宋体"/>
          <w:bCs/>
          <w:color w:val="000000"/>
          <w:sz w:val="24"/>
          <w:highlight w:val="none"/>
          <w:u w:val="single"/>
        </w:rPr>
        <w:t xml:space="preserve"> </w:t>
      </w:r>
      <w:r/>
    </w:p>
    <w:p>
      <w:pPr>
        <w:ind w:firstLine="472"/>
        <w:spacing w:line="400" w:lineRule="exact"/>
        <w:rPr>
          <w:rFonts w:hint="eastAsia" w:ascii="宋体" w:hAnsi="宋体"/>
          <w:b/>
          <w:color w:val="000000"/>
          <w:sz w:val="24"/>
          <w:highlight w:val="none"/>
          <w:u w:val="single"/>
        </w:rPr>
      </w:pPr>
      <w:r>
        <w:rPr>
          <w:rFonts w:hint="eastAsia" w:ascii="宋体" w:hAnsi="宋体"/>
          <w:bCs/>
          <w:color w:val="000000"/>
          <w:sz w:val="24"/>
          <w:highlight w:val="none"/>
        </w:rPr>
        <w:t xml:space="preserve">2.项目地点：</w:t>
      </w:r>
      <w:r>
        <w:rPr>
          <w:rFonts w:hint="eastAsia" w:ascii="宋体" w:hAnsi="宋体"/>
          <w:bCs/>
          <w:color w:val="000000"/>
          <w:sz w:val="24"/>
          <w:highlight w:val="none"/>
          <w:u w:val="single"/>
        </w:rPr>
        <w:t xml:space="preserve"> 泰州 </w:t>
      </w:r>
      <w:r/>
    </w:p>
    <w:p>
      <w:pPr>
        <w:ind w:firstLine="471"/>
        <w:jc w:val="left"/>
        <w:spacing w:line="400" w:lineRule="exact"/>
        <w:widowControl/>
        <w:rPr>
          <w:rFonts w:hint="eastAsia" w:ascii="宋体" w:hAnsi="宋体"/>
          <w:color w:val="000000"/>
          <w:sz w:val="24"/>
          <w:highlight w:val="none"/>
          <w:u w:val="single"/>
          <w:lang w:val="en-US" w:eastAsia="zh-CN"/>
        </w:rPr>
      </w:pPr>
      <w:r>
        <w:rPr>
          <w:rFonts w:hint="eastAsia" w:ascii="宋体" w:hAnsi="宋体"/>
          <w:color w:val="000000"/>
          <w:sz w:val="24"/>
          <w:highlight w:val="none"/>
        </w:rPr>
        <w:t xml:space="preserve">3.工作内容：</w:t>
      </w:r>
      <w:r>
        <w:rPr>
          <w:rFonts w:hint="eastAsia" w:ascii="宋体" w:hAnsi="宋体"/>
          <w:color w:val="000000"/>
          <w:sz w:val="24"/>
          <w:highlight w:val="none"/>
          <w:u w:val="single"/>
          <w:lang w:val="en-US" w:eastAsia="zh-CN"/>
        </w:rPr>
        <w:t xml:space="preserve">根据“5510”整治工程实施工作要求，针对采购人管养范围内全部20处普通国省道路段的隐患进行整治。主要建设内容包括交叉口土建微改造、增设机非隔离设施、交通安全设施优化提升等。具体内容详见工程量清单及图纸。</w:t>
      </w:r>
      <w:r/>
    </w:p>
    <w:p>
      <w:pPr>
        <w:ind w:firstLine="471"/>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三、合同文件构成</w:t>
      </w:r>
      <w:r/>
    </w:p>
    <w:p>
      <w:pPr>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本协议书与下列文件一起构成合同文件：</w:t>
      </w:r>
      <w:r/>
    </w:p>
    <w:p>
      <w:pPr>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（1）中标（成交）通知书；</w:t>
      </w:r>
      <w:r/>
    </w:p>
    <w:p>
      <w:pPr>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（2）投标函及其附录；</w:t>
      </w:r>
      <w:r/>
    </w:p>
    <w:p>
      <w:pPr>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（3）投标承诺/服务承诺；</w:t>
      </w:r>
      <w:r/>
    </w:p>
    <w:p>
      <w:pPr>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（4）其他合同文件。</w:t>
      </w:r>
      <w:r/>
    </w:p>
    <w:p>
      <w:pPr>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（5）响应文件及评标过程中形成的文字资料、询标纪要均作为本合同的组成部分，具有同等效力。</w:t>
      </w:r>
      <w:r/>
    </w:p>
    <w:p>
      <w:pPr>
        <w:ind w:firstLine="480"/>
        <w:spacing w:line="400" w:lineRule="exact"/>
        <w:rPr>
          <w:rFonts w:ascii="宋体" w:cs="宋体"/>
          <w:color w:val="000000"/>
          <w:sz w:val="24"/>
          <w:highlight w:val="none"/>
          <w:shd w:val="clear" w:color="auto" w:fill="ffffff"/>
          <w:lang w:val="en"/>
        </w:rPr>
      </w:pPr>
      <w:r>
        <w:rPr>
          <w:rFonts w:hint="eastAsia" w:ascii="宋体" w:hAnsi="宋体" w:cs="宋体"/>
          <w:bCs/>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四、项目负责人</w:t>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身份证号 </w:t>
      </w:r>
      <w:r>
        <w:rPr>
          <w:rFonts w:ascii="宋体" w:hAnsi="宋体"/>
          <w:color w:val="000000"/>
          <w:sz w:val="24"/>
          <w:highlight w:val="none"/>
          <w:u w:val="single"/>
        </w:rPr>
        <w:t xml:space="preserve">                        </w:t>
      </w:r>
      <w:r>
        <w:rPr>
          <w:rFonts w:ascii="宋体" w:hAnsi="宋体"/>
          <w:color w:val="000000"/>
          <w:sz w:val="24"/>
          <w:highlight w:val="none"/>
        </w:rPr>
        <w:t xml:space="preserve"> </w:t>
      </w:r>
      <w:r/>
    </w:p>
    <w:p>
      <w:pPr>
        <w:ind w:firstLine="47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五、合同服务期</w:t>
      </w:r>
      <w:r/>
    </w:p>
    <w:p>
      <w:pPr>
        <w:ind w:firstLine="480"/>
        <w:spacing w:line="360" w:lineRule="auto"/>
        <w:rPr>
          <w:rFonts w:hint="eastAsia" w:ascii="宋体" w:hAnsi="宋体" w:eastAsia="宋体" w:cs="宋体"/>
          <w:bCs/>
          <w:color w:val="000000"/>
          <w:sz w:val="24"/>
          <w:highlight w:val="none"/>
          <w:u w:val="single"/>
          <w:lang w:val="en-US" w:eastAsia="zh-CN"/>
        </w:rPr>
      </w:pPr>
      <w:r>
        <w:rPr>
          <w:rFonts w:hint="eastAsia" w:ascii="宋体" w:hAnsi="宋体" w:cs="宋体"/>
          <w:bCs/>
          <w:color w:val="000000"/>
          <w:sz w:val="24"/>
          <w:highlight w:val="none"/>
          <w:u w:val="single"/>
          <w:lang w:val="en-US" w:eastAsia="zh-CN"/>
        </w:rPr>
        <w:t xml:space="preserve">合同签订后50天</w:t>
      </w:r>
      <w:r>
        <w:rPr>
          <w:rFonts w:hint="eastAsia" w:ascii="宋体" w:hAnsi="宋体" w:eastAsia="宋体" w:cs="宋体"/>
          <w:bCs/>
          <w:color w:val="000000"/>
          <w:sz w:val="24"/>
          <w:highlight w:val="none"/>
          <w:u w:val="single"/>
          <w:lang w:val="en-US" w:eastAsia="zh-CN"/>
        </w:rPr>
        <w:t xml:space="preserve">。</w:t>
      </w:r>
      <w:r/>
    </w:p>
    <w:p>
      <w:pPr>
        <w:pStyle w:val="1504"/>
        <w:ind w:firstLine="472"/>
        <w:spacing w:before="0" w:line="400" w:lineRule="exact"/>
        <w:rPr>
          <w:rFonts w:hint="eastAsia" w:ascii="宋体" w:hAnsi="宋体"/>
          <w:b/>
          <w:color w:val="000000"/>
          <w:szCs w:val="24"/>
          <w:highlight w:val="none"/>
        </w:rPr>
      </w:pPr>
      <w:r>
        <w:rPr>
          <w:rFonts w:hint="eastAsia" w:ascii="宋体" w:hAnsi="宋体"/>
          <w:b/>
          <w:color w:val="000000"/>
          <w:szCs w:val="24"/>
          <w:highlight w:val="none"/>
        </w:rPr>
        <w:t xml:space="preserve">六、费用及结算方式</w:t>
      </w:r>
      <w:r/>
    </w:p>
    <w:p>
      <w:pPr>
        <w:ind w:firstLine="471"/>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1.合同类型：</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单价</w:t>
      </w:r>
      <w:r>
        <w:rPr>
          <w:rFonts w:hint="eastAsia" w:ascii="宋体" w:hAnsi="宋体"/>
          <w:color w:val="000000"/>
          <w:sz w:val="24"/>
          <w:highlight w:val="none"/>
          <w:u w:val="single"/>
        </w:rPr>
        <w:t xml:space="preserve">合同</w:t>
      </w:r>
      <w:r>
        <w:rPr>
          <w:rFonts w:ascii="宋体" w:hAnsi="宋体"/>
          <w:color w:val="000000"/>
          <w:sz w:val="24"/>
          <w:highlight w:val="none"/>
          <w:u w:val="single"/>
        </w:rPr>
        <w:t xml:space="preserve"> </w:t>
      </w:r>
      <w:r/>
    </w:p>
    <w:p>
      <w:pPr>
        <w:ind w:firstLine="471"/>
        <w:spacing w:line="400" w:lineRule="exact"/>
        <w:rPr>
          <w:rFonts w:hint="eastAsia" w:ascii="宋体" w:hAnsi="宋体" w:eastAsia="宋体" w:cs="宋体"/>
          <w:color w:val="000000"/>
          <w:sz w:val="21"/>
          <w:szCs w:val="21"/>
          <w:highlight w:val="none"/>
          <w:u w:val="single"/>
        </w:rPr>
      </w:pPr>
      <w:r>
        <w:rPr>
          <w:rFonts w:hint="eastAsia" w:ascii="宋体" w:hAnsi="宋体" w:eastAsia="宋体" w:cs="Times New Roman"/>
          <w:color w:val="000000"/>
          <w:sz w:val="24"/>
          <w:highlight w:val="none"/>
        </w:rPr>
        <w:t xml:space="preserve">2.合同签订</w:t>
      </w:r>
      <w:r>
        <w:rPr>
          <w:rFonts w:hint="eastAsia" w:ascii="宋体" w:hAnsi="宋体" w:eastAsia="宋体" w:cs="Times New Roman"/>
          <w:color w:val="000000"/>
          <w:sz w:val="24"/>
          <w:highlight w:val="none"/>
          <w:lang w:val="en-US" w:eastAsia="zh-CN"/>
        </w:rPr>
        <w:t xml:space="preserve">金额</w:t>
      </w:r>
      <w:r>
        <w:rPr>
          <w:rFonts w:hint="eastAsia" w:ascii="宋体" w:hAnsi="宋体" w:eastAsia="宋体" w:cs="Times New Roman"/>
          <w:color w:val="000000"/>
          <w:sz w:val="24"/>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元；</w:t>
      </w:r>
      <w:r/>
    </w:p>
    <w:p>
      <w:pPr>
        <w:ind w:firstLine="471"/>
        <w:spacing w:line="400" w:lineRule="exact"/>
        <w:rPr>
          <w:rFonts w:hint="eastAsia" w:ascii="宋体" w:hAnsi="宋体" w:eastAsia="宋体"/>
          <w:color w:val="000000"/>
          <w:sz w:val="24"/>
          <w:highlight w:val="none"/>
          <w:u w:val="single"/>
          <w:lang w:eastAsia="zh-CN"/>
        </w:rPr>
      </w:pPr>
      <w:r>
        <w:rPr>
          <w:rFonts w:hint="eastAsia" w:ascii="宋体" w:hAnsi="宋体"/>
          <w:color w:val="000000"/>
          <w:sz w:val="24"/>
          <w:highlight w:val="none"/>
        </w:rPr>
        <w:t xml:space="preserve">3.付款方式：</w:t>
      </w:r>
      <w:r>
        <w:rPr>
          <w:rFonts w:hint="eastAsia" w:ascii="宋体" w:hAnsi="宋体"/>
          <w:color w:val="000000"/>
          <w:sz w:val="24"/>
          <w:highlight w:val="none"/>
          <w:u w:val="single"/>
          <w:lang w:val="en-US" w:eastAsia="zh-CN"/>
        </w:rPr>
        <w:t xml:space="preserve"> </w:t>
      </w:r>
      <w:r>
        <w:rPr>
          <w:rFonts w:hint="eastAsia" w:ascii="宋体" w:hAnsi="宋体"/>
          <w:strike w:val="0"/>
          <w:color w:val="000000"/>
          <w:sz w:val="24"/>
          <w:highlight w:val="none"/>
          <w:u w:val="single"/>
          <w:lang w:val="en-US" w:eastAsia="zh-CN"/>
        </w:rPr>
        <w:t xml:space="preserve">工程完工验收、结算审核完成后付至工程审定价的97%，余款在缺陷责任期满后一次性付清（无息）。</w:t>
      </w:r>
      <w:r/>
    </w:p>
    <w:p>
      <w:pPr>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4.缺陷责任期：</w:t>
      </w:r>
      <w:r>
        <w:rPr>
          <w:rFonts w:hint="eastAsia" w:ascii="宋体" w:hAnsi="宋体"/>
          <w:color w:val="000000"/>
          <w:sz w:val="24"/>
          <w:highlight w:val="none"/>
          <w:u w:val="single"/>
          <w:lang w:val="en-US" w:eastAsia="zh-CN"/>
        </w:rPr>
        <w:t xml:space="preserve">1年</w:t>
      </w:r>
      <w:r>
        <w:rPr>
          <w:rFonts w:hint="eastAsia" w:ascii="宋体" w:hAnsi="宋体"/>
          <w:color w:val="000000"/>
          <w:sz w:val="24"/>
          <w:highlight w:val="none"/>
        </w:rPr>
        <w:t xml:space="preserve">。</w:t>
      </w:r>
      <w:r/>
    </w:p>
    <w:p>
      <w:pPr>
        <w:ind w:firstLine="471"/>
        <w:spacing w:line="4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5.质保金：</w:t>
      </w:r>
      <w:r>
        <w:rPr>
          <w:rFonts w:hint="eastAsia" w:ascii="宋体" w:hAnsi="宋体"/>
          <w:color w:val="000000"/>
          <w:sz w:val="24"/>
          <w:highlight w:val="none"/>
          <w:u w:val="single"/>
          <w:lang w:val="en-US" w:eastAsia="zh-CN"/>
        </w:rPr>
        <w:t xml:space="preserve">审定价的3%</w:t>
      </w:r>
      <w:r/>
    </w:p>
    <w:p>
      <w:pPr>
        <w:ind w:firstLine="471"/>
        <w:spacing w:line="400" w:lineRule="exact"/>
        <w:rPr>
          <w:rFonts w:hint="eastAsia" w:ascii="宋体" w:hAnsi="宋体"/>
          <w:b/>
          <w:color w:val="000000"/>
          <w:highlight w:val="none"/>
          <w:u w:val="single"/>
        </w:rPr>
      </w:pPr>
      <w:r>
        <w:rPr>
          <w:rFonts w:hint="eastAsia" w:ascii="宋体" w:hAnsi="宋体" w:cs="Arial"/>
          <w:b/>
          <w:color w:val="000000"/>
          <w:sz w:val="24"/>
          <w:highlight w:val="none"/>
        </w:rPr>
        <w:t xml:space="preserve">七、乙方需要提交的竣工资料套数：</w:t>
      </w:r>
      <w:r>
        <w:rPr>
          <w:rFonts w:hint="eastAsia" w:ascii="宋体" w:hAnsi="宋体" w:cs="Arial"/>
          <w:b/>
          <w:color w:val="000000"/>
          <w:sz w:val="24"/>
          <w:highlight w:val="none"/>
          <w:u w:val="single"/>
        </w:rPr>
        <w:t xml:space="preserve"> </w:t>
      </w:r>
      <w:r>
        <w:rPr>
          <w:rFonts w:hint="eastAsia" w:ascii="宋体" w:hAnsi="宋体" w:cs="Arial"/>
          <w:b/>
          <w:color w:val="000000"/>
          <w:sz w:val="24"/>
          <w:highlight w:val="none"/>
          <w:u w:val="single"/>
          <w:lang w:val="en-US" w:eastAsia="zh-CN"/>
        </w:rPr>
        <w:t xml:space="preserve">3</w:t>
      </w:r>
      <w:r>
        <w:rPr>
          <w:rFonts w:hint="eastAsia" w:ascii="宋体" w:hAnsi="宋体" w:cs="Arial"/>
          <w:b/>
          <w:color w:val="000000"/>
          <w:sz w:val="24"/>
          <w:highlight w:val="none"/>
          <w:u w:val="single"/>
        </w:rPr>
        <w:t xml:space="preserve"> </w:t>
      </w:r>
      <w:r>
        <w:rPr>
          <w:rFonts w:hint="eastAsia" w:ascii="宋体" w:hAnsi="宋体" w:cs="Arial"/>
          <w:b/>
          <w:color w:val="000000"/>
          <w:sz w:val="24"/>
          <w:highlight w:val="none"/>
        </w:rPr>
        <w:t xml:space="preserve">套</w:t>
      </w:r>
      <w:r>
        <w:rPr>
          <w:rFonts w:hint="eastAsia" w:ascii="宋体" w:hAnsi="宋体" w:cs="Arial"/>
          <w:b/>
          <w:color w:val="000000"/>
          <w:sz w:val="24"/>
          <w:highlight w:val="none"/>
          <w:lang w:eastAsia="zh-CN"/>
        </w:rPr>
        <w:t xml:space="preserve">（同步提供电子版）</w:t>
      </w:r>
      <w:r>
        <w:rPr>
          <w:rFonts w:hint="eastAsia" w:ascii="宋体" w:hAnsi="宋体" w:cs="Arial"/>
          <w:b/>
          <w:color w:val="000000"/>
          <w:sz w:val="24"/>
          <w:highlight w:val="none"/>
        </w:rPr>
        <w:t xml:space="preserve">。</w:t>
      </w:r>
      <w:r/>
    </w:p>
    <w:p>
      <w:pPr>
        <w:ind w:firstLine="472"/>
        <w:spacing w:line="400" w:lineRule="exact"/>
        <w:rPr>
          <w:rFonts w:hint="eastAsia" w:ascii="宋体" w:hAnsi="宋体" w:cs="Arial"/>
          <w:color w:val="000000"/>
          <w:sz w:val="24"/>
          <w:highlight w:val="none"/>
        </w:rPr>
      </w:pPr>
      <w:r>
        <w:rPr>
          <w:rFonts w:hint="eastAsia" w:ascii="宋体" w:hAnsi="宋体"/>
          <w:b/>
          <w:color w:val="000000"/>
          <w:sz w:val="24"/>
          <w:highlight w:val="none"/>
        </w:rPr>
        <w:t xml:space="preserve">八、</w:t>
      </w:r>
      <w:r>
        <w:rPr>
          <w:rFonts w:hint="eastAsia" w:ascii="宋体" w:hAnsi="宋体" w:cs="Arial"/>
          <w:b/>
          <w:color w:val="000000"/>
          <w:sz w:val="24"/>
          <w:highlight w:val="none"/>
        </w:rPr>
        <w:t xml:space="preserve">履约保证金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Arial"/>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履约保证金为成交价的</w:t>
      </w:r>
      <w:r>
        <w:rPr>
          <w:rFonts w:hint="eastAsia" w:ascii="宋体" w:hAnsi="宋体" w:eastAsia="宋体" w:cs="Times New Roman"/>
          <w:color w:val="000000"/>
          <w:sz w:val="24"/>
          <w:szCs w:val="24"/>
          <w:highlight w:val="none"/>
          <w:u w:val="single"/>
          <w:lang w:val="en-US" w:eastAsia="zh-CN" w:bidi="ar"/>
        </w:rPr>
        <w:t xml:space="preserve"> </w:t>
      </w:r>
      <w:r>
        <w:rPr>
          <w:rFonts w:hint="eastAsia" w:ascii="宋体" w:hAnsi="宋体" w:cs="宋体"/>
          <w:color w:val="000000"/>
          <w:sz w:val="24"/>
          <w:szCs w:val="24"/>
          <w:highlight w:val="none"/>
          <w:u w:val="single"/>
          <w:lang w:val="en-US" w:eastAsia="zh-CN" w:bidi="ar"/>
        </w:rPr>
        <w:t xml:space="preserve">5</w:t>
      </w:r>
      <w:r>
        <w:rPr>
          <w:rFonts w:hint="eastAsia" w:ascii="宋体" w:hAnsi="宋体" w:eastAsia="宋体" w:cs="Times New Roman"/>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val="en-US" w:eastAsia="zh-CN" w:bidi="ar"/>
        </w:rPr>
        <w:t xml:space="preserve">%</w:t>
      </w:r>
      <w:r>
        <w:rPr>
          <w:rFonts w:hint="eastAsia" w:ascii="宋体" w:hAnsi="宋体" w:eastAsia="宋体" w:cs="宋体"/>
          <w:color w:val="000000"/>
          <w:sz w:val="24"/>
          <w:szCs w:val="24"/>
          <w:highlight w:val="none"/>
          <w:lang w:val="en-US" w:eastAsia="zh-CN" w:bidi="ar"/>
        </w:rPr>
        <w:t xml:space="preserve">，以保证乙方遵守本合同的一切条款、条件和承诺，该保证金在甲方的规定存续期间不计息。</w:t>
      </w:r>
      <w:r/>
    </w:p>
    <w:p>
      <w:pPr>
        <w:ind w:firstLine="480"/>
        <w:spacing w:line="400" w:lineRule="exact"/>
        <w:rPr>
          <w:rFonts w:hint="eastAsia" w:ascii="宋体" w:hAnsi="宋体" w:cs="Arial"/>
          <w:color w:val="000000"/>
          <w:sz w:val="24"/>
          <w:highlight w:val="none"/>
        </w:rPr>
      </w:pPr>
      <w:r>
        <w:rPr>
          <w:rFonts w:hint="eastAsia" w:ascii="宋体" w:hAnsi="宋体" w:eastAsia="宋体" w:cs="宋体"/>
          <w:color w:val="000000"/>
          <w:sz w:val="24"/>
          <w:szCs w:val="24"/>
          <w:highlight w:val="none"/>
          <w:lang w:val="en-US" w:eastAsia="zh-CN" w:bidi="ar"/>
        </w:rPr>
        <w:t xml:space="preserve">履约保证金退还：</w:t>
      </w:r>
      <w:r>
        <w:rPr>
          <w:rFonts w:hint="eastAsia" w:ascii="宋体" w:hAnsi="宋体" w:eastAsia="宋体" w:cs="宋体"/>
          <w:color w:val="000000"/>
          <w:sz w:val="24"/>
          <w:szCs w:val="24"/>
          <w:highlight w:val="none"/>
          <w:u w:val="single"/>
          <w:lang w:val="en-US" w:eastAsia="zh-CN" w:bidi="ar"/>
        </w:rPr>
        <w:t xml:space="preserve">工程交（竣）工验收合格后返还</w:t>
      </w:r>
      <w:r>
        <w:rPr>
          <w:rFonts w:hint="eastAsia" w:ascii="宋体" w:hAnsi="宋体" w:eastAsia="宋体" w:cs="宋体"/>
          <w:color w:val="000000"/>
          <w:sz w:val="24"/>
          <w:szCs w:val="24"/>
          <w:highlight w:val="none"/>
          <w:lang w:val="en-US" w:eastAsia="zh-CN" w:bidi="ar"/>
        </w:rPr>
        <w:t xml:space="preserve">。</w:t>
      </w:r>
      <w:r/>
    </w:p>
    <w:p>
      <w:pPr>
        <w:ind w:firstLine="472"/>
        <w:spacing w:line="400" w:lineRule="exact"/>
        <w:rPr>
          <w:rFonts w:hint="eastAsia" w:ascii="宋体" w:hAnsi="宋体" w:cs="Arial"/>
          <w:b/>
          <w:color w:val="000000"/>
          <w:sz w:val="24"/>
          <w:highlight w:val="none"/>
        </w:rPr>
      </w:pPr>
      <w:r>
        <w:rPr>
          <w:rFonts w:hint="eastAsia" w:ascii="宋体" w:hAnsi="宋体" w:cs="Arial"/>
          <w:b/>
          <w:color w:val="000000"/>
          <w:sz w:val="24"/>
          <w:highlight w:val="none"/>
        </w:rPr>
        <w:t xml:space="preserve">九、合同生效和终止</w:t>
      </w:r>
      <w:r/>
    </w:p>
    <w:p>
      <w:pPr>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本合同经双方签字盖章后生效，至双方按照合同的规定履行完各自的义务和责任后自然失效。</w:t>
      </w:r>
      <w:r/>
    </w:p>
    <w:p>
      <w:pPr>
        <w:ind w:firstLine="471"/>
        <w:spacing w:line="400" w:lineRule="exact"/>
        <w:rPr>
          <w:rFonts w:hint="eastAsia" w:ascii="宋体" w:hAnsi="宋体" w:cs="Arial"/>
          <w:b/>
          <w:color w:val="000000"/>
          <w:sz w:val="24"/>
          <w:highlight w:val="none"/>
        </w:rPr>
      </w:pPr>
      <w:r>
        <w:rPr>
          <w:rFonts w:hint="eastAsia" w:ascii="宋体" w:hAnsi="宋体" w:cs="Arial"/>
          <w:b/>
          <w:color w:val="000000"/>
          <w:sz w:val="24"/>
          <w:highlight w:val="none"/>
        </w:rPr>
        <w:t xml:space="preserve">十、违约责任</w:t>
      </w:r>
      <w:r/>
    </w:p>
    <w:p>
      <w:pPr>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2.乙方未按合同约定的时间和质量标准提供服务，除不可抗力或经甲方书面确认认可外每逾期一天乙方应缴纳2000元违约金，逾期交工违约金限额为</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r/>
    </w:p>
    <w:p>
      <w:pPr>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3.下列情况甲方有权解除合同，并要求乙方承担合同总额20%的违约金及赔偿损失:</w:t>
      </w:r>
      <w:r/>
    </w:p>
    <w:p>
      <w:pPr>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(1)乙方未按合同约定的时间和质量标准提供服务逾期达30天;</w:t>
      </w:r>
      <w:r/>
    </w:p>
    <w:p>
      <w:pPr>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(2)因乙方原因(包括服务质量问题)导致甲方无法实现合同目的的;</w:t>
      </w:r>
      <w:r/>
    </w:p>
    <w:p>
      <w:pPr>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(3)乙方丧失履行合同的能力，无法继续履行合同义务;</w:t>
      </w:r>
      <w:r/>
    </w:p>
    <w:p>
      <w:pPr>
        <w:ind w:firstLine="471"/>
        <w:spacing w:line="400" w:lineRule="exact"/>
        <w:rPr>
          <w:rFonts w:hint="eastAsia" w:ascii="宋体" w:hAnsi="宋体"/>
          <w:color w:val="000000"/>
          <w:sz w:val="24"/>
          <w:highlight w:val="none"/>
        </w:rPr>
      </w:pPr>
      <w:r>
        <w:rPr>
          <w:rFonts w:hint="eastAsia" w:ascii="宋体" w:hAnsi="宋体" w:cs="宋体"/>
          <w:bCs/>
          <w:color w:val="000000"/>
          <w:sz w:val="24"/>
          <w:highlight w:val="none"/>
        </w:rPr>
        <w:t xml:space="preserve">(4)法律法规规定的其他情形。</w:t>
      </w:r>
      <w:r/>
    </w:p>
    <w:p>
      <w:pPr>
        <w:ind w:firstLine="471"/>
        <w:jc w:val="left"/>
        <w:spacing w:line="400" w:lineRule="exact"/>
        <w:rPr>
          <w:rFonts w:hint="eastAsia" w:ascii="宋体" w:hAnsi="宋体"/>
          <w:b/>
          <w:color w:val="000000"/>
          <w:sz w:val="24"/>
          <w:highlight w:val="none"/>
          <w:lang w:val="zh-CN"/>
        </w:rPr>
      </w:pPr>
      <w:r>
        <w:rPr>
          <w:rFonts w:hint="eastAsia" w:ascii="宋体" w:hAnsi="宋体"/>
          <w:b/>
          <w:color w:val="000000"/>
          <w:sz w:val="24"/>
          <w:highlight w:val="none"/>
        </w:rPr>
        <w:t xml:space="preserve">十一、</w:t>
      </w:r>
      <w:r>
        <w:rPr>
          <w:rFonts w:hint="eastAsia" w:ascii="宋体" w:hAnsi="宋体"/>
          <w:b/>
          <w:color w:val="000000"/>
          <w:sz w:val="24"/>
          <w:highlight w:val="none"/>
          <w:lang w:val="zh-CN"/>
        </w:rPr>
        <w:t xml:space="preserve">争议处理</w:t>
      </w:r>
      <w:r/>
    </w:p>
    <w:p>
      <w:pPr>
        <w:ind w:firstLine="471"/>
        <w:jc w:val="left"/>
        <w:spacing w:line="400" w:lineRule="exact"/>
        <w:rPr>
          <w:rFonts w:hint="eastAsia" w:ascii="宋体" w:hAnsi="宋体"/>
          <w:b/>
          <w:color w:val="000000"/>
          <w:sz w:val="24"/>
          <w:highlight w:val="none"/>
        </w:rPr>
      </w:pPr>
      <w:r>
        <w:rPr>
          <w:rFonts w:hint="eastAsia" w:ascii="宋体" w:hAnsi="宋体"/>
          <w:color w:val="000000"/>
          <w:sz w:val="24"/>
          <w:highlight w:val="none"/>
        </w:rPr>
        <w:t xml:space="preserve">本</w:t>
      </w:r>
      <w:r>
        <w:rPr>
          <w:rFonts w:hint="eastAsia" w:ascii="宋体" w:hAnsi="宋体"/>
          <w:color w:val="000000"/>
          <w:sz w:val="24"/>
          <w:highlight w:val="none"/>
          <w:lang w:val="zh-CN"/>
        </w:rPr>
        <w:t xml:space="preserve">合同在履行过程中，</w:t>
      </w:r>
      <w:r>
        <w:rPr>
          <w:rFonts w:hint="eastAsia" w:ascii="宋体" w:hAnsi="宋体"/>
          <w:color w:val="000000"/>
          <w:sz w:val="24"/>
          <w:highlight w:val="none"/>
        </w:rPr>
        <w:t xml:space="preserve">如</w:t>
      </w:r>
      <w:r>
        <w:rPr>
          <w:rFonts w:hint="eastAsia" w:ascii="宋体" w:hAnsi="宋体"/>
          <w:color w:val="000000"/>
          <w:sz w:val="24"/>
          <w:highlight w:val="none"/>
          <w:lang w:val="zh-CN"/>
        </w:rPr>
        <w:t xml:space="preserve">发生争议，甲方与乙方及时协商解决。协商不成时，</w:t>
      </w:r>
      <w:r>
        <w:rPr>
          <w:rFonts w:hint="eastAsia" w:ascii="宋体" w:hAnsi="宋体"/>
          <w:color w:val="000000"/>
          <w:sz w:val="24"/>
          <w:highlight w:val="none"/>
        </w:rPr>
        <w:t xml:space="preserve">应向</w:t>
      </w:r>
      <w:r>
        <w:rPr>
          <w:rFonts w:hint="eastAsia" w:ascii="宋体" w:hAnsi="宋体"/>
          <w:color w:val="000000"/>
          <w:sz w:val="24"/>
          <w:highlight w:val="none"/>
          <w:lang w:val="zh-CN"/>
        </w:rPr>
        <w:t xml:space="preserve">甲方所在地人民法院</w:t>
      </w:r>
      <w:r>
        <w:rPr>
          <w:rFonts w:hint="eastAsia" w:ascii="宋体" w:hAnsi="宋体"/>
          <w:color w:val="000000"/>
          <w:sz w:val="24"/>
          <w:highlight w:val="none"/>
        </w:rPr>
        <w:t xml:space="preserve">提起诉讼</w:t>
      </w:r>
      <w:r>
        <w:rPr>
          <w:rFonts w:hint="eastAsia" w:ascii="宋体" w:hAnsi="宋体"/>
          <w:color w:val="000000"/>
          <w:sz w:val="24"/>
          <w:highlight w:val="none"/>
          <w:lang w:val="zh-CN"/>
        </w:rPr>
        <w:t xml:space="preserve">。</w:t>
      </w:r>
      <w:r/>
    </w:p>
    <w:p>
      <w:pPr>
        <w:ind w:firstLine="471"/>
        <w:jc w:val="left"/>
        <w:spacing w:line="400" w:lineRule="exact"/>
        <w:rPr>
          <w:rFonts w:hint="eastAsia" w:ascii="宋体" w:hAnsi="宋体"/>
          <w:b/>
          <w:color w:val="000000"/>
          <w:sz w:val="24"/>
          <w:highlight w:val="none"/>
          <w:lang w:val="zh-CN"/>
        </w:rPr>
      </w:pPr>
      <w:r>
        <w:rPr>
          <w:rFonts w:hint="eastAsia" w:ascii="宋体" w:hAnsi="宋体"/>
          <w:b/>
          <w:color w:val="000000"/>
          <w:sz w:val="24"/>
          <w:highlight w:val="none"/>
        </w:rPr>
        <w:t xml:space="preserve">十二、</w:t>
      </w:r>
      <w:r>
        <w:rPr>
          <w:rFonts w:hint="eastAsia" w:ascii="宋体" w:hAnsi="宋体"/>
          <w:b/>
          <w:color w:val="000000"/>
          <w:sz w:val="24"/>
          <w:highlight w:val="none"/>
          <w:lang w:val="zh-CN"/>
        </w:rPr>
        <w:t xml:space="preserve">其他</w:t>
      </w:r>
      <w:r/>
    </w:p>
    <w:p>
      <w:pPr>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1．未经过甲方的书面同意，乙方不得转让其应履行的合同项下的义务，或将部分合同项下的义务分包给其他单位完成。</w:t>
      </w:r>
      <w:r/>
    </w:p>
    <w:p>
      <w:pPr>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2．合同履行期内甲乙双方均不得随意变更或解除合同。合同若有未尽事宜，需经双方</w:t>
      </w:r>
      <w:bookmarkStart w:id="86" w:name="_GoBack"/>
      <w:r>
        <w:rPr>
          <w:rFonts w:hint="eastAsia" w:ascii="宋体" w:hAnsi="宋体"/>
          <w:color w:val="000000"/>
          <w:sz w:val="24"/>
          <w:highlight w:val="none"/>
        </w:rPr>
        <w:t xml:space="preserve">共同协商</w:t>
      </w:r>
      <w:bookmarkEnd w:id="86"/>
      <w:r>
        <w:rPr>
          <w:rFonts w:hint="eastAsia" w:ascii="宋体" w:hAnsi="宋体"/>
          <w:color w:val="000000"/>
          <w:sz w:val="24"/>
          <w:highlight w:val="none"/>
        </w:rPr>
        <w:t xml:space="preserve">，订立补充协议，补充协议条款与本合同条款有冲突的，以补充协议条款为准，补充协议与本合同有同等法律效力。</w:t>
      </w:r>
      <w:r/>
    </w:p>
    <w:p>
      <w:pPr>
        <w:ind w:firstLine="471"/>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．本合同</w:t>
      </w:r>
      <w:r>
        <w:rPr>
          <w:rFonts w:hint="eastAsia" w:ascii="宋体" w:hAnsi="宋体"/>
          <w:color w:val="000000"/>
          <w:sz w:val="24"/>
          <w:highlight w:val="none"/>
          <w:u w:val="single"/>
        </w:rPr>
        <w:t xml:space="preserve">一式肆份</w:t>
      </w:r>
      <w:r>
        <w:rPr>
          <w:rFonts w:hint="eastAsia" w:ascii="宋体" w:hAnsi="宋体"/>
          <w:color w:val="000000"/>
          <w:sz w:val="24"/>
          <w:highlight w:val="none"/>
        </w:rPr>
        <w:t xml:space="preserve">，自签订之日起生效。</w:t>
      </w:r>
      <w:r/>
    </w:p>
    <w:p>
      <w:pPr>
        <w:ind w:firstLine="471"/>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．本合同未尽事宜，遵照《中华人民共和国民法典》有关条文执行。</w:t>
      </w:r>
      <w:r/>
    </w:p>
    <w:p>
      <w:pPr>
        <w:spacing w:line="400" w:lineRule="exact"/>
        <w:rPr>
          <w:rFonts w:hint="eastAsia" w:ascii="宋体" w:hAnsi="宋体"/>
          <w:color w:val="000000"/>
          <w:sz w:val="24"/>
          <w:highlight w:val="none"/>
        </w:rPr>
      </w:pPr>
      <w:r>
        <w:rPr>
          <w:rFonts w:hint="eastAsia" w:ascii="宋体" w:hAnsi="宋体"/>
          <w:color w:val="000000"/>
          <w:sz w:val="24"/>
          <w:highlight w:val="none"/>
        </w:rPr>
      </w:r>
      <w:r/>
    </w:p>
    <w:p>
      <w:pPr>
        <w:jc w:val="left"/>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甲方：</w:t>
      </w:r>
      <w:r>
        <w:rPr>
          <w:rFonts w:ascii="宋体" w:hAnsi="宋体"/>
          <w:color w:val="000000"/>
          <w:sz w:val="24"/>
          <w:highlight w:val="none"/>
        </w:rPr>
        <w:tab/>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乙方</w:t>
      </w:r>
      <w:r>
        <w:rPr>
          <w:rFonts w:ascii="宋体" w:hAnsi="宋体"/>
          <w:color w:val="000000"/>
          <w:sz w:val="24"/>
          <w:highlight w:val="none"/>
        </w:rPr>
        <w:t xml:space="preserve">：</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（盖单位章）</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（盖单位章）</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法定代表人或其委托代理人：</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jc w:val="left"/>
        <w:spacing w:line="360" w:lineRule="auto"/>
        <w:rPr>
          <w:rFonts w:hint="eastAsia" w:ascii="宋体" w:hAnsi="宋体"/>
          <w:color w:val="000000"/>
          <w:sz w:val="24"/>
          <w:highlight w:val="none"/>
        </w:rPr>
      </w:pPr>
      <w:r>
        <w:rPr>
          <w:rFonts w:ascii="宋体" w:hAnsi="宋体"/>
          <w:color w:val="000000"/>
          <w:sz w:val="24"/>
          <w:highlight w:val="none"/>
        </w:rPr>
        <w:t xml:space="preserve">（签字）</w:t>
      </w:r>
      <w:r>
        <w:rPr>
          <w:rFonts w:ascii="宋体" w:hAnsi="宋体"/>
          <w:color w:val="000000"/>
          <w:sz w:val="24"/>
          <w:highlight w:val="none"/>
        </w:rPr>
        <w:tab/>
      </w:r>
      <w:r>
        <w:rPr>
          <w:rFonts w:ascii="宋体" w:hAnsi="宋体"/>
          <w:color w:val="000000"/>
          <w:sz w:val="24"/>
          <w:highlight w:val="none"/>
        </w:rPr>
        <w:tab/>
      </w:r>
      <w:r>
        <w:rPr>
          <w:rFonts w:hint="eastAsia" w:ascii="宋体" w:hAnsi="宋体"/>
          <w:color w:val="000000"/>
          <w:sz w:val="24"/>
          <w:highlight w:val="none"/>
        </w:rPr>
        <w:t xml:space="preserve">                               </w:t>
      </w:r>
      <w:r>
        <w:rPr>
          <w:rFonts w:ascii="宋体" w:hAnsi="宋体"/>
          <w:color w:val="000000"/>
          <w:sz w:val="24"/>
          <w:highlight w:val="none"/>
        </w:rPr>
        <w:t xml:space="preserve">（签字）</w:t>
      </w:r>
      <w:r/>
    </w:p>
    <w:p>
      <w:pPr>
        <w:ind w:firstLine="480"/>
        <w:spacing w:line="400" w:lineRule="exact"/>
        <w:rPr>
          <w:rFonts w:hint="eastAsia" w:ascii="宋体" w:hAnsi="宋体"/>
          <w:color w:val="000000"/>
          <w:sz w:val="24"/>
          <w:highlight w:val="none"/>
        </w:rPr>
      </w:pPr>
      <w:r>
        <w:rPr>
          <w:rFonts w:ascii="宋体" w:hAnsi="宋体"/>
          <w:color w:val="000000"/>
          <w:sz w:val="24"/>
          <w:highlight w:val="none"/>
        </w:rPr>
        <w:tab/>
      </w:r>
      <w:r>
        <w:rPr>
          <w:rFonts w:ascii="宋体" w:hAnsi="宋体"/>
          <w:color w:val="000000"/>
          <w:sz w:val="24"/>
          <w:highlight w:val="none"/>
        </w:rPr>
        <w:t xml:space="preserve">年  </w:t>
      </w:r>
      <w:r>
        <w:rPr>
          <w:rFonts w:ascii="宋体" w:hAnsi="宋体"/>
          <w:color w:val="000000"/>
          <w:sz w:val="24"/>
          <w:highlight w:val="none"/>
        </w:rPr>
        <w:tab/>
      </w:r>
      <w:r>
        <w:rPr>
          <w:rFonts w:ascii="宋体" w:hAnsi="宋体"/>
          <w:color w:val="000000"/>
          <w:sz w:val="24"/>
          <w:highlight w:val="none"/>
        </w:rPr>
        <w:t xml:space="preserve">月</w:t>
      </w:r>
      <w:r>
        <w:rPr>
          <w:rFonts w:ascii="宋体" w:hAnsi="宋体"/>
          <w:color w:val="000000"/>
          <w:sz w:val="24"/>
          <w:highlight w:val="none"/>
        </w:rPr>
        <w:tab/>
      </w:r>
      <w:r>
        <w:rPr>
          <w:rFonts w:hint="eastAsia" w:ascii="宋体" w:hAnsi="宋体"/>
          <w:color w:val="000000"/>
          <w:sz w:val="24"/>
          <w:highlight w:val="none"/>
        </w:rPr>
        <w:t xml:space="preserve">   </w:t>
      </w:r>
      <w:r>
        <w:rPr>
          <w:rFonts w:ascii="宋体" w:hAnsi="宋体"/>
          <w:color w:val="000000"/>
          <w:sz w:val="24"/>
          <w:highlight w:val="none"/>
        </w:rPr>
        <w:t xml:space="preserve">日</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 xml:space="preserve">               年 </w:t>
      </w:r>
      <w:r>
        <w:rPr>
          <w:rFonts w:ascii="宋体" w:hAnsi="宋体"/>
          <w:color w:val="000000"/>
          <w:sz w:val="24"/>
          <w:highlight w:val="none"/>
        </w:rPr>
        <w:tab/>
      </w:r>
      <w:r>
        <w:rPr>
          <w:rFonts w:ascii="宋体" w:hAnsi="宋体"/>
          <w:color w:val="000000"/>
          <w:sz w:val="24"/>
          <w:highlight w:val="none"/>
        </w:rPr>
        <w:t xml:space="preserve">  月 </w:t>
      </w:r>
      <w:r>
        <w:rPr>
          <w:rFonts w:ascii="宋体" w:hAnsi="宋体"/>
          <w:color w:val="000000"/>
          <w:sz w:val="24"/>
          <w:highlight w:val="none"/>
        </w:rPr>
        <w:tab/>
      </w:r>
      <w:r>
        <w:rPr>
          <w:rFonts w:ascii="宋体" w:hAnsi="宋体"/>
          <w:color w:val="000000"/>
          <w:sz w:val="24"/>
          <w:highlight w:val="none"/>
        </w:rPr>
        <w:t xml:space="preserve">  日</w:t>
      </w:r>
      <w:r/>
    </w:p>
    <w:p>
      <w:pPr>
        <w:ind w:firstLine="5250"/>
        <w:spacing w:line="360" w:lineRule="auto"/>
        <w:rPr>
          <w:color w:val="000000"/>
          <w:highlight w:val="none"/>
        </w:rPr>
      </w:pPr>
      <w:r>
        <w:rPr>
          <w:color w:val="000000"/>
          <w:highlight w:val="none"/>
        </w:rPr>
      </w:r>
      <w:r/>
    </w:p>
    <w:p>
      <w:pPr>
        <w:rPr>
          <w:rFonts w:hint="eastAsia" w:ascii="方正小标宋_GBK" w:hAnsi="方正小标宋_GBK" w:eastAsia="方正小标宋_GBK" w:cs="方正小标宋_GBK"/>
          <w:b w:val="0"/>
          <w:bCs w:val="0"/>
          <w:color w:val="000000"/>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000000"/>
          <w:sz w:val="36"/>
          <w:szCs w:val="36"/>
          <w:highlight w:val="none"/>
        </w:rPr>
      </w:r>
      <w:r/>
    </w:p>
    <w:p>
      <w:pPr>
        <w:spacing w:before="120" w:line="400" w:lineRule="exact"/>
        <w:rPr>
          <w:rFonts w:ascii="宋体" w:hAnsi="宋体"/>
          <w:b/>
          <w:color w:val="000000"/>
          <w:sz w:val="28"/>
          <w:szCs w:val="28"/>
          <w:highlight w:val="none"/>
        </w:rPr>
      </w:pPr>
      <w:r/>
      <w:bookmarkStart w:id="59" w:name="_Toc185412941"/>
      <w:r/>
      <w:bookmarkStart w:id="60" w:name="_Toc185672381"/>
      <w:r/>
      <w:bookmarkStart w:id="61" w:name="_Toc185671412"/>
      <w:r/>
      <w:bookmarkStart w:id="62" w:name="_Toc186515170"/>
      <w:r/>
      <w:bookmarkStart w:id="63" w:name="_Toc185670844"/>
      <w:r/>
      <w:bookmarkStart w:id="64" w:name="_Toc258313648"/>
      <w:r/>
      <w:bookmarkStart w:id="65" w:name="_Toc168227940"/>
      <w:r/>
      <w:bookmarkStart w:id="66" w:name="_Toc214682915"/>
      <w:r>
        <w:rPr>
          <w:rFonts w:hint="eastAsia" w:ascii="宋体" w:hAnsi="宋体"/>
          <w:b/>
          <w:color w:val="000000"/>
          <w:sz w:val="28"/>
          <w:szCs w:val="28"/>
          <w:highlight w:val="none"/>
        </w:rPr>
        <w:t xml:space="preserve">合同附件二  廉政合同</w:t>
      </w:r>
      <w:bookmarkEnd w:id="59"/>
      <w:r/>
      <w:bookmarkEnd w:id="60"/>
      <w:r/>
      <w:bookmarkEnd w:id="61"/>
      <w:r/>
      <w:bookmarkEnd w:id="62"/>
      <w:r/>
      <w:bookmarkEnd w:id="63"/>
      <w:r/>
      <w:bookmarkEnd w:id="64"/>
      <w:r/>
      <w:bookmarkEnd w:id="65"/>
      <w:r/>
      <w:bookmarkEnd w:id="66"/>
      <w:r/>
      <w:r/>
    </w:p>
    <w:p>
      <w:pPr>
        <w:jc w:val="center"/>
        <w:spacing w:line="360" w:lineRule="auto"/>
        <w:rPr>
          <w:rFonts w:ascii="黑体" w:eastAsia="黑体"/>
          <w:b/>
          <w:color w:val="000000"/>
          <w:sz w:val="24"/>
          <w:highlight w:val="none"/>
        </w:rPr>
      </w:pPr>
      <w:r>
        <w:rPr>
          <w:b/>
          <w:color w:val="000000"/>
          <w:sz w:val="32"/>
          <w:szCs w:val="32"/>
          <w:highlight w:val="none"/>
        </w:rPr>
        <w:t xml:space="preserve">廉政合同</w:t>
      </w:r>
      <w:r/>
    </w:p>
    <w:p>
      <w:pPr>
        <w:ind w:firstLine="480"/>
        <w:spacing w:line="360" w:lineRule="auto"/>
        <w:rPr>
          <w:color w:val="000000"/>
          <w:sz w:val="24"/>
          <w:highlight w:val="none"/>
        </w:rPr>
      </w:pPr>
      <w:r>
        <w:rPr>
          <w:color w:val="000000"/>
          <w:sz w:val="24"/>
          <w:highlight w:val="none"/>
        </w:rPr>
        <w:t xml:space="preserve">根据交通</w:t>
      </w:r>
      <w:r>
        <w:rPr>
          <w:rFonts w:hint="eastAsia"/>
          <w:color w:val="000000"/>
          <w:sz w:val="24"/>
          <w:highlight w:val="none"/>
          <w:lang w:val="en-US" w:eastAsia="zh-CN"/>
        </w:rPr>
        <w:t xml:space="preserve">运输</w:t>
      </w:r>
      <w:r>
        <w:rPr>
          <w:color w:val="000000"/>
          <w:sz w:val="24"/>
          <w:highlight w:val="none"/>
        </w:rPr>
        <w:t xml:space="preserve">部《关于在交通基础设施建设中加强廉政建设的若</w:t>
      </w:r>
      <w:r>
        <w:rPr>
          <w:rFonts w:hint="eastAsia"/>
          <w:color w:val="000000"/>
          <w:sz w:val="24"/>
          <w:highlight w:val="none"/>
          <w:lang w:val="en-US" w:eastAsia="zh-CN"/>
        </w:rPr>
        <w:t xml:space="preserve">干</w:t>
      </w:r>
      <w:r>
        <w:rPr>
          <w:color w:val="000000"/>
          <w:sz w:val="24"/>
          <w:highlight w:val="none"/>
        </w:rPr>
        <w:t xml:space="preserve">意见》以及有关工程建设、廉政建设的规定，为做好工程建设中的党风廉政建设，保证工程建设高效优质，保证建设资金的安全和有效使用以及投资效益，</w:t>
      </w:r>
      <w:r>
        <w:rPr>
          <w:color w:val="000000"/>
          <w:sz w:val="24"/>
          <w:highlight w:val="none"/>
          <w:u w:val="single"/>
        </w:rPr>
        <w:t xml:space="preserve"> </w:t>
      </w:r>
      <w:r>
        <w:rPr>
          <w:rFonts w:hint="eastAsia"/>
          <w:color w:val="000000"/>
          <w:sz w:val="24"/>
          <w:highlight w:val="none"/>
          <w:u w:val="single"/>
          <w:lang w:eastAsia="zh-CN"/>
        </w:rPr>
        <w:t xml:space="preserve">泰州市2026年普通国省道重点隐患路段“5510”整治工程</w:t>
      </w:r>
      <w:r>
        <w:rPr>
          <w:color w:val="000000"/>
          <w:sz w:val="24"/>
          <w:highlight w:val="none"/>
          <w:u w:val="single"/>
        </w:rPr>
        <w:t xml:space="preserve"> </w:t>
      </w:r>
      <w:r>
        <w:rPr>
          <w:color w:val="000000"/>
          <w:sz w:val="24"/>
          <w:highlight w:val="none"/>
        </w:rPr>
        <w:t xml:space="preserve">的甲方</w:t>
      </w:r>
      <w:r>
        <w:rPr>
          <w:color w:val="000000"/>
          <w:sz w:val="24"/>
          <w:highlight w:val="none"/>
          <w:u w:val="single"/>
        </w:rPr>
        <w:t xml:space="preserve"> </w:t>
      </w:r>
      <w:r>
        <w:rPr>
          <w:rFonts w:hint="eastAsia"/>
          <w:color w:val="000000"/>
          <w:sz w:val="24"/>
          <w:highlight w:val="none"/>
          <w:u w:val="single"/>
        </w:rPr>
        <w:t xml:space="preserve">泰州市公路事业发展中心</w:t>
      </w:r>
      <w:r>
        <w:rPr>
          <w:color w:val="000000"/>
          <w:sz w:val="24"/>
          <w:highlight w:val="none"/>
        </w:rPr>
        <w:t xml:space="preserve">与乙方</w:t>
      </w:r>
      <w:r>
        <w:rPr>
          <w:color w:val="000000"/>
          <w:sz w:val="24"/>
          <w:highlight w:val="none"/>
          <w:u w:val="single"/>
        </w:rPr>
        <w:t xml:space="preserve"> （全称）</w:t>
      </w:r>
      <w:r>
        <w:rPr>
          <w:color w:val="000000"/>
          <w:sz w:val="24"/>
          <w:highlight w:val="none"/>
        </w:rPr>
        <w:t xml:space="preserve">特订立如下合同。</w:t>
      </w:r>
      <w:r/>
    </w:p>
    <w:p>
      <w:pPr>
        <w:ind w:firstLine="480"/>
        <w:spacing w:line="360" w:lineRule="auto"/>
        <w:rPr>
          <w:color w:val="000000"/>
          <w:sz w:val="24"/>
          <w:highlight w:val="none"/>
        </w:rPr>
      </w:pPr>
      <w:r>
        <w:rPr>
          <w:bCs/>
          <w:color w:val="000000"/>
          <w:sz w:val="24"/>
          <w:highlight w:val="none"/>
        </w:rPr>
        <w:t xml:space="preserve">第一条</w:t>
      </w:r>
      <w:r>
        <w:rPr>
          <w:rFonts w:hint="eastAsia"/>
          <w:b/>
          <w:color w:val="000000"/>
          <w:sz w:val="24"/>
          <w:highlight w:val="none"/>
        </w:rPr>
        <w:t xml:space="preserve"> </w:t>
      </w:r>
      <w:r>
        <w:rPr>
          <w:color w:val="000000"/>
          <w:sz w:val="24"/>
          <w:highlight w:val="none"/>
        </w:rPr>
        <w:t xml:space="preserve">甲乙双方的权利和义务</w:t>
      </w:r>
      <w:r/>
    </w:p>
    <w:p>
      <w:pPr>
        <w:ind w:firstLine="480"/>
        <w:spacing w:line="360" w:lineRule="auto"/>
        <w:rPr>
          <w:color w:val="000000"/>
          <w:sz w:val="24"/>
          <w:highlight w:val="none"/>
        </w:rPr>
      </w:pPr>
      <w:r>
        <w:rPr>
          <w:color w:val="000000"/>
          <w:sz w:val="24"/>
          <w:highlight w:val="none"/>
        </w:rPr>
        <w:t xml:space="preserve">（一）严格遵守国家有关法律法规及交通</w:t>
      </w:r>
      <w:r>
        <w:rPr>
          <w:rFonts w:hint="eastAsia"/>
          <w:color w:val="000000"/>
          <w:sz w:val="24"/>
          <w:highlight w:val="none"/>
        </w:rPr>
        <w:t xml:space="preserve">运输</w:t>
      </w:r>
      <w:r>
        <w:rPr>
          <w:color w:val="000000"/>
          <w:sz w:val="24"/>
          <w:highlight w:val="none"/>
        </w:rPr>
        <w:t xml:space="preserve">部的有关规定。</w:t>
      </w:r>
      <w:r/>
    </w:p>
    <w:p>
      <w:pPr>
        <w:ind w:firstLine="480"/>
        <w:spacing w:line="360" w:lineRule="auto"/>
        <w:rPr>
          <w:color w:val="000000"/>
          <w:sz w:val="24"/>
          <w:highlight w:val="none"/>
        </w:rPr>
      </w:pPr>
      <w:r>
        <w:rPr>
          <w:color w:val="000000"/>
          <w:sz w:val="24"/>
          <w:highlight w:val="none"/>
        </w:rPr>
        <w:t xml:space="preserve">（二）严格执行</w:t>
      </w:r>
      <w:r>
        <w:rPr>
          <w:rFonts w:hint="eastAsia"/>
          <w:color w:val="000000"/>
          <w:sz w:val="24"/>
          <w:highlight w:val="none"/>
        </w:rPr>
        <w:t xml:space="preserve"> </w:t>
      </w:r>
      <w:r>
        <w:rPr>
          <w:rFonts w:hint="eastAsia"/>
          <w:color w:val="000000"/>
          <w:sz w:val="24"/>
          <w:highlight w:val="none"/>
          <w:u w:val="single"/>
          <w:lang w:eastAsia="zh-CN"/>
        </w:rPr>
        <w:t xml:space="preserve">泰州市2026年普通国省道重点隐患路段“5510”整治工程</w:t>
      </w:r>
      <w:r>
        <w:rPr>
          <w:color w:val="000000"/>
          <w:sz w:val="24"/>
          <w:highlight w:val="none"/>
        </w:rPr>
        <w:t xml:space="preserve">的合同文件，自觉按合同办事。</w:t>
      </w:r>
      <w:r/>
    </w:p>
    <w:p>
      <w:pPr>
        <w:ind w:firstLine="480"/>
        <w:spacing w:line="360" w:lineRule="auto"/>
        <w:rPr>
          <w:color w:val="000000"/>
          <w:sz w:val="24"/>
          <w:highlight w:val="none"/>
        </w:rPr>
      </w:pPr>
      <w:r>
        <w:rPr>
          <w:color w:val="000000"/>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000000"/>
          <w:sz w:val="24"/>
          <w:highlight w:val="none"/>
        </w:rPr>
      </w:pPr>
      <w:r>
        <w:rPr>
          <w:color w:val="000000"/>
          <w:sz w:val="24"/>
          <w:highlight w:val="none"/>
        </w:rPr>
        <w:t xml:space="preserve">（四）建立健全廉政制度，开展廉政教育，设立廉政告示牌，公布举报电话，监督并认真查处违法违纪行为。</w:t>
      </w:r>
      <w:r/>
    </w:p>
    <w:p>
      <w:pPr>
        <w:ind w:firstLine="480"/>
        <w:spacing w:line="360" w:lineRule="auto"/>
        <w:rPr>
          <w:color w:val="000000"/>
          <w:sz w:val="24"/>
          <w:highlight w:val="none"/>
        </w:rPr>
      </w:pPr>
      <w:r>
        <w:rPr>
          <w:color w:val="000000"/>
          <w:sz w:val="24"/>
          <w:highlight w:val="none"/>
        </w:rPr>
        <w:t xml:space="preserve">（五）发现对方在业务活动中有违反廉政规定的行为，有及时提醒对方纠正的权利和义务。</w:t>
      </w:r>
      <w:r/>
    </w:p>
    <w:p>
      <w:pPr>
        <w:ind w:firstLine="480"/>
        <w:spacing w:line="360" w:lineRule="auto"/>
        <w:rPr>
          <w:color w:val="000000"/>
          <w:sz w:val="24"/>
          <w:highlight w:val="none"/>
        </w:rPr>
      </w:pPr>
      <w:r>
        <w:rPr>
          <w:color w:val="000000"/>
          <w:sz w:val="24"/>
          <w:highlight w:val="none"/>
        </w:rPr>
        <w:t xml:space="preserve">（六）发现对方严重违反本合同义务条款的行为，有向其上级有关部门举报、建议给予处理并要求告知处理结果的权利。</w:t>
      </w:r>
      <w:r>
        <w:rPr>
          <w:rFonts w:hint="eastAsia"/>
          <w:color w:val="000000"/>
          <w:sz w:val="24"/>
          <w:highlight w:val="none"/>
        </w:rPr>
        <w:t xml:space="preserve">影响合同履行的，可按照合同中关于合同解除的约定处理。</w:t>
      </w:r>
      <w:r/>
    </w:p>
    <w:p>
      <w:pPr>
        <w:ind w:firstLine="480"/>
        <w:spacing w:line="360" w:lineRule="auto"/>
        <w:rPr>
          <w:color w:val="000000"/>
          <w:sz w:val="24"/>
          <w:highlight w:val="none"/>
        </w:rPr>
      </w:pPr>
      <w:r>
        <w:rPr>
          <w:bCs/>
          <w:color w:val="000000"/>
          <w:sz w:val="24"/>
          <w:highlight w:val="none"/>
        </w:rPr>
        <w:t xml:space="preserve">第二条</w:t>
      </w:r>
      <w:r>
        <w:rPr>
          <w:rFonts w:hint="eastAsia"/>
          <w:b/>
          <w:color w:val="000000"/>
          <w:sz w:val="24"/>
          <w:highlight w:val="none"/>
        </w:rPr>
        <w:t xml:space="preserve"> </w:t>
      </w:r>
      <w:r>
        <w:rPr>
          <w:color w:val="000000"/>
          <w:sz w:val="24"/>
          <w:highlight w:val="none"/>
        </w:rPr>
        <w:t xml:space="preserve">甲方的义务</w:t>
      </w:r>
      <w:r/>
    </w:p>
    <w:p>
      <w:pPr>
        <w:ind w:firstLine="480"/>
        <w:spacing w:line="360" w:lineRule="auto"/>
        <w:rPr>
          <w:color w:val="000000"/>
          <w:sz w:val="24"/>
          <w:highlight w:val="none"/>
        </w:rPr>
      </w:pPr>
      <w:r>
        <w:rPr>
          <w:color w:val="000000"/>
          <w:sz w:val="24"/>
          <w:highlight w:val="none"/>
        </w:rPr>
        <w:t xml:space="preserve">（一）甲方作为工程项目的建设单位，认真履行合同规定的甲方责任</w:t>
      </w:r>
      <w:r>
        <w:rPr>
          <w:rFonts w:hint="eastAsia"/>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（二）甲方及其工作人员不得索要或接受乙方的礼金、有价证券和贵重物品，不得在乙方报销任何应由甲方或个人支付的费用等。</w:t>
      </w:r>
      <w:r/>
    </w:p>
    <w:p>
      <w:pPr>
        <w:ind w:firstLine="480"/>
        <w:spacing w:line="360" w:lineRule="auto"/>
        <w:rPr>
          <w:color w:val="000000"/>
          <w:sz w:val="24"/>
          <w:highlight w:val="none"/>
        </w:rPr>
      </w:pPr>
      <w:r>
        <w:rPr>
          <w:color w:val="000000"/>
          <w:sz w:val="24"/>
          <w:highlight w:val="none"/>
        </w:rPr>
        <w:t xml:space="preserve">（三）甲方工作人员不得参加乙方安排的超标准宴请和娱乐活动；不得接受乙方提供的通讯工具、交通工具和高档办公用品等。</w:t>
      </w:r>
      <w:r/>
    </w:p>
    <w:p>
      <w:pPr>
        <w:ind w:firstLine="480"/>
        <w:spacing w:line="360" w:lineRule="auto"/>
        <w:rPr>
          <w:color w:val="000000"/>
          <w:sz w:val="24"/>
          <w:highlight w:val="none"/>
        </w:rPr>
      </w:pPr>
      <w:r>
        <w:rPr>
          <w:color w:val="000000"/>
          <w:sz w:val="24"/>
          <w:highlight w:val="none"/>
        </w:rPr>
        <w:t xml:space="preserve">（四）甲方及其工作人员不得要求或者接受乙方为其住房装修、婚丧嫁娶活动、配偶子女的工作安排以及出国出境、旅游等提供方便等。</w:t>
      </w:r>
      <w:r/>
    </w:p>
    <w:p>
      <w:pPr>
        <w:ind w:firstLine="480"/>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五</w:t>
      </w:r>
      <w:r>
        <w:rPr>
          <w:color w:val="000000"/>
          <w:sz w:val="24"/>
          <w:highlight w:val="none"/>
        </w:rPr>
        <w:t xml:space="preserve">）甲方工作人员的配偶、子女不得从事与甲方工程有关的项目。</w:t>
      </w:r>
      <w:r/>
    </w:p>
    <w:p>
      <w:pPr>
        <w:ind w:firstLine="480"/>
        <w:spacing w:line="360" w:lineRule="auto"/>
        <w:rPr>
          <w:color w:val="000000"/>
          <w:sz w:val="24"/>
          <w:highlight w:val="none"/>
        </w:rPr>
      </w:pPr>
      <w:r>
        <w:rPr>
          <w:bCs/>
          <w:color w:val="000000"/>
          <w:sz w:val="24"/>
          <w:highlight w:val="none"/>
        </w:rPr>
        <w:t xml:space="preserve">第三条</w:t>
      </w:r>
      <w:r>
        <w:rPr>
          <w:rFonts w:hint="eastAsia"/>
          <w:b/>
          <w:color w:val="000000"/>
          <w:sz w:val="24"/>
          <w:highlight w:val="none"/>
        </w:rPr>
        <w:t xml:space="preserve"> </w:t>
      </w:r>
      <w:r>
        <w:rPr>
          <w:color w:val="000000"/>
          <w:sz w:val="24"/>
          <w:highlight w:val="none"/>
        </w:rPr>
        <w:t xml:space="preserve">乙方</w:t>
      </w:r>
      <w:r>
        <w:rPr>
          <w:rFonts w:hint="eastAsia"/>
          <w:color w:val="000000"/>
          <w:sz w:val="24"/>
          <w:highlight w:val="none"/>
        </w:rPr>
        <w:t xml:space="preserve">的</w:t>
      </w:r>
      <w:r>
        <w:rPr>
          <w:color w:val="000000"/>
          <w:sz w:val="24"/>
          <w:highlight w:val="none"/>
        </w:rPr>
        <w:t xml:space="preserve">义务</w:t>
      </w:r>
      <w:r/>
    </w:p>
    <w:p>
      <w:pPr>
        <w:ind w:firstLine="480"/>
        <w:spacing w:line="360" w:lineRule="auto"/>
        <w:rPr>
          <w:color w:val="000000"/>
          <w:sz w:val="24"/>
          <w:highlight w:val="none"/>
        </w:rPr>
      </w:pPr>
      <w:r>
        <w:rPr>
          <w:color w:val="000000"/>
          <w:sz w:val="24"/>
          <w:highlight w:val="none"/>
        </w:rPr>
        <w:t xml:space="preserve">（一）乙方不得以任何理由向甲方及其工作人员行贿或馈赠礼金、有价证券、贵重礼品。</w:t>
      </w:r>
      <w:r/>
    </w:p>
    <w:p>
      <w:pPr>
        <w:ind w:firstLine="480"/>
        <w:spacing w:line="360" w:lineRule="auto"/>
        <w:rPr>
          <w:color w:val="000000"/>
          <w:sz w:val="24"/>
          <w:highlight w:val="none"/>
        </w:rPr>
      </w:pPr>
      <w:r>
        <w:rPr>
          <w:color w:val="000000"/>
          <w:sz w:val="24"/>
          <w:highlight w:val="none"/>
        </w:rPr>
        <w:t xml:space="preserve">（二）乙方不得以任何名义为甲方及其工作人员报销应由甲方单位或个人支付的任何费用。</w:t>
      </w:r>
      <w:r/>
    </w:p>
    <w:p>
      <w:pPr>
        <w:ind w:firstLine="480"/>
        <w:spacing w:line="360" w:lineRule="auto"/>
        <w:rPr>
          <w:color w:val="000000"/>
          <w:sz w:val="24"/>
          <w:highlight w:val="none"/>
        </w:rPr>
      </w:pPr>
      <w:r>
        <w:rPr>
          <w:color w:val="000000"/>
          <w:sz w:val="24"/>
          <w:highlight w:val="none"/>
        </w:rPr>
        <w:t xml:space="preserve">（三）乙方不得以任何理由安排甲方工作人员参加超标准宴请及娱乐活动。</w:t>
      </w:r>
      <w:r/>
    </w:p>
    <w:p>
      <w:pPr>
        <w:ind w:firstLine="480"/>
        <w:spacing w:line="360" w:lineRule="auto"/>
        <w:rPr>
          <w:color w:val="000000"/>
          <w:sz w:val="24"/>
          <w:highlight w:val="none"/>
        </w:rPr>
      </w:pPr>
      <w:r>
        <w:rPr>
          <w:color w:val="000000"/>
          <w:sz w:val="24"/>
          <w:highlight w:val="none"/>
        </w:rPr>
        <w:t xml:space="preserve">（四）乙方不得为甲方单位和个人购置或提供通讯工具、交通工具和高档办公用品等。</w:t>
      </w:r>
      <w:r/>
    </w:p>
    <w:p>
      <w:pPr>
        <w:ind w:firstLine="480"/>
        <w:spacing w:line="360" w:lineRule="auto"/>
        <w:rPr>
          <w:color w:val="000000"/>
          <w:sz w:val="24"/>
          <w:highlight w:val="none"/>
        </w:rPr>
      </w:pPr>
      <w:r>
        <w:rPr>
          <w:color w:val="000000"/>
          <w:sz w:val="24"/>
          <w:highlight w:val="none"/>
        </w:rPr>
        <w:t xml:space="preserve">（五）乙方及其工作人员不得索取或接受</w:t>
      </w:r>
      <w:r>
        <w:rPr>
          <w:rFonts w:hint="eastAsia"/>
          <w:color w:val="000000"/>
          <w:sz w:val="24"/>
          <w:highlight w:val="none"/>
        </w:rPr>
        <w:t xml:space="preserve">工作关系</w:t>
      </w:r>
      <w:r>
        <w:rPr>
          <w:color w:val="000000"/>
          <w:sz w:val="24"/>
          <w:highlight w:val="none"/>
        </w:rPr>
        <w:t xml:space="preserve">单位的礼金、有价证券和贵重物品，不得在</w:t>
      </w:r>
      <w:r>
        <w:rPr>
          <w:rFonts w:hint="eastAsia"/>
          <w:color w:val="000000"/>
          <w:sz w:val="24"/>
          <w:highlight w:val="none"/>
        </w:rPr>
        <w:t xml:space="preserve">工作关系</w:t>
      </w:r>
      <w:r>
        <w:rPr>
          <w:color w:val="000000"/>
          <w:sz w:val="24"/>
          <w:highlight w:val="none"/>
        </w:rPr>
        <w:t xml:space="preserve">报销任何应由乙方或个人支付的费用。</w:t>
      </w:r>
      <w:r/>
    </w:p>
    <w:p>
      <w:pPr>
        <w:ind w:firstLine="480"/>
        <w:spacing w:line="360" w:lineRule="auto"/>
        <w:rPr>
          <w:color w:val="000000"/>
          <w:sz w:val="24"/>
          <w:highlight w:val="none"/>
        </w:rPr>
      </w:pPr>
      <w:r>
        <w:rPr>
          <w:color w:val="000000"/>
          <w:sz w:val="24"/>
          <w:highlight w:val="none"/>
        </w:rPr>
        <w:t xml:space="preserve">（六）乙方及其工作人员必须严格按照规程办事，不得损害甲方利益。</w:t>
      </w:r>
      <w:r/>
    </w:p>
    <w:p>
      <w:pPr>
        <w:ind w:firstLine="480"/>
        <w:spacing w:line="360" w:lineRule="auto"/>
        <w:rPr>
          <w:color w:val="000000"/>
          <w:sz w:val="24"/>
          <w:highlight w:val="none"/>
        </w:rPr>
      </w:pPr>
      <w:r>
        <w:rPr>
          <w:bCs/>
          <w:color w:val="000000"/>
          <w:sz w:val="24"/>
          <w:highlight w:val="none"/>
        </w:rPr>
        <w:t xml:space="preserve">第四条</w:t>
      </w:r>
      <w:r>
        <w:rPr>
          <w:rFonts w:hint="eastAsia"/>
          <w:b/>
          <w:color w:val="000000"/>
          <w:sz w:val="24"/>
          <w:highlight w:val="none"/>
        </w:rPr>
        <w:t xml:space="preserve"> </w:t>
      </w:r>
      <w:r>
        <w:rPr>
          <w:color w:val="000000"/>
          <w:sz w:val="24"/>
          <w:highlight w:val="none"/>
        </w:rPr>
        <w:t xml:space="preserve">违约责任</w:t>
      </w:r>
      <w:r/>
    </w:p>
    <w:p>
      <w:pPr>
        <w:ind w:firstLine="480"/>
        <w:spacing w:line="360" w:lineRule="auto"/>
        <w:rPr>
          <w:color w:val="000000"/>
          <w:sz w:val="24"/>
          <w:highlight w:val="none"/>
        </w:rPr>
      </w:pPr>
      <w:r>
        <w:rPr>
          <w:color w:val="000000"/>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000000"/>
          <w:sz w:val="24"/>
          <w:highlight w:val="none"/>
        </w:rPr>
      </w:pPr>
      <w:r>
        <w:rPr>
          <w:color w:val="000000"/>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000000"/>
          <w:sz w:val="24"/>
          <w:highlight w:val="none"/>
        </w:rPr>
      </w:pPr>
      <w:r>
        <w:rPr>
          <w:bCs/>
          <w:color w:val="000000"/>
          <w:sz w:val="24"/>
          <w:highlight w:val="none"/>
        </w:rPr>
        <w:t xml:space="preserve">第五条</w:t>
      </w:r>
      <w:r>
        <w:rPr>
          <w:rFonts w:hint="eastAsia"/>
          <w:b/>
          <w:color w:val="000000"/>
          <w:sz w:val="24"/>
          <w:highlight w:val="none"/>
        </w:rPr>
        <w:t xml:space="preserve"> </w:t>
      </w:r>
      <w:r>
        <w:rPr>
          <w:color w:val="000000"/>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000000"/>
          <w:sz w:val="24"/>
          <w:highlight w:val="none"/>
        </w:rPr>
      </w:pPr>
      <w:r>
        <w:rPr>
          <w:bCs/>
          <w:color w:val="000000"/>
          <w:sz w:val="24"/>
          <w:highlight w:val="none"/>
        </w:rPr>
        <w:t xml:space="preserve">第六条</w:t>
      </w:r>
      <w:r>
        <w:rPr>
          <w:rFonts w:hint="eastAsia"/>
          <w:b/>
          <w:color w:val="000000"/>
          <w:sz w:val="24"/>
          <w:highlight w:val="none"/>
        </w:rPr>
        <w:t xml:space="preserve"> </w:t>
      </w:r>
      <w:r>
        <w:rPr>
          <w:color w:val="000000"/>
          <w:sz w:val="24"/>
          <w:highlight w:val="none"/>
        </w:rPr>
        <w:t xml:space="preserve">本合同有效期为甲乙双方签署之日起至该工程项目</w:t>
      </w:r>
      <w:r>
        <w:rPr>
          <w:rFonts w:hint="eastAsia"/>
          <w:color w:val="000000"/>
          <w:sz w:val="24"/>
          <w:highlight w:val="none"/>
          <w:lang w:val="en-US" w:eastAsia="zh-CN"/>
        </w:rPr>
        <w:t xml:space="preserve">所有工作内容完成并经甲方验收合格</w:t>
      </w:r>
      <w:r>
        <w:rPr>
          <w:color w:val="000000"/>
          <w:sz w:val="24"/>
          <w:highlight w:val="none"/>
        </w:rPr>
        <w:t xml:space="preserve">后止。</w:t>
      </w:r>
      <w:r/>
    </w:p>
    <w:p>
      <w:pPr>
        <w:ind w:firstLine="480"/>
        <w:spacing w:line="360" w:lineRule="auto"/>
        <w:rPr>
          <w:color w:val="000000"/>
          <w:sz w:val="24"/>
          <w:highlight w:val="none"/>
        </w:rPr>
      </w:pPr>
      <w:r>
        <w:rPr>
          <w:bCs/>
          <w:color w:val="000000"/>
          <w:sz w:val="24"/>
          <w:highlight w:val="none"/>
        </w:rPr>
        <w:t xml:space="preserve">第七条</w:t>
      </w:r>
      <w:r>
        <w:rPr>
          <w:rFonts w:hint="eastAsia"/>
          <w:b/>
          <w:color w:val="000000"/>
          <w:sz w:val="24"/>
          <w:highlight w:val="none"/>
        </w:rPr>
        <w:t xml:space="preserve"> </w:t>
      </w:r>
      <w:r>
        <w:rPr>
          <w:color w:val="000000"/>
          <w:sz w:val="24"/>
          <w:highlight w:val="none"/>
        </w:rPr>
        <w:t xml:space="preserve">本合同作为</w:t>
      </w:r>
      <w:r>
        <w:rPr>
          <w:rFonts w:hint="eastAsia"/>
          <w:color w:val="000000"/>
          <w:sz w:val="24"/>
          <w:highlight w:val="none"/>
          <w:lang w:val="en-US" w:eastAsia="zh-CN"/>
        </w:rPr>
        <w:t xml:space="preserve">泰州市农村公路网规划导则研究项目</w:t>
      </w:r>
      <w:r>
        <w:rPr>
          <w:color w:val="000000"/>
          <w:sz w:val="24"/>
          <w:highlight w:val="none"/>
        </w:rPr>
        <w:t xml:space="preserve">合同的附件，与</w:t>
      </w:r>
      <w:r>
        <w:rPr>
          <w:rFonts w:hint="eastAsia"/>
          <w:color w:val="000000"/>
          <w:sz w:val="24"/>
          <w:highlight w:val="none"/>
          <w:lang w:val="en-US" w:eastAsia="zh-CN"/>
        </w:rPr>
        <w:t xml:space="preserve">泰州市农村公路网规划导则研究项目</w:t>
      </w:r>
      <w:r>
        <w:rPr>
          <w:color w:val="000000"/>
          <w:sz w:val="24"/>
          <w:highlight w:val="none"/>
        </w:rPr>
        <w:t xml:space="preserve">合同具有同等的法律效力，经合同双方签署立即生效。</w:t>
      </w:r>
      <w:r/>
    </w:p>
    <w:p>
      <w:pPr>
        <w:ind w:left="420"/>
        <w:spacing w:line="360" w:lineRule="auto"/>
        <w:rPr>
          <w:color w:val="000000"/>
          <w:sz w:val="24"/>
          <w:highlight w:val="none"/>
        </w:rPr>
      </w:pPr>
      <w:r>
        <w:rPr>
          <w:rFonts w:hint="eastAsia"/>
          <w:bCs/>
          <w:color w:val="000000"/>
          <w:sz w:val="24"/>
          <w:highlight w:val="none"/>
        </w:rPr>
        <w:t xml:space="preserve">第八条</w:t>
      </w:r>
      <w:r>
        <w:rPr>
          <w:rFonts w:hint="eastAsia"/>
          <w:color w:val="000000"/>
          <w:sz w:val="24"/>
          <w:highlight w:val="none"/>
        </w:rPr>
        <w:t xml:space="preserve"> </w:t>
      </w:r>
      <w:r>
        <w:rPr>
          <w:color w:val="000000"/>
          <w:sz w:val="24"/>
          <w:highlight w:val="none"/>
        </w:rPr>
        <w:t xml:space="preserve">本合同</w:t>
      </w:r>
      <w:r>
        <w:rPr>
          <w:rFonts w:hint="eastAsia"/>
          <w:color w:val="000000"/>
          <w:sz w:val="24"/>
          <w:highlight w:val="none"/>
          <w:lang w:val="en-US" w:eastAsia="zh-CN"/>
        </w:rPr>
        <w:t xml:space="preserve">一式四份</w:t>
      </w:r>
      <w:r>
        <w:rPr>
          <w:color w:val="000000"/>
          <w:sz w:val="24"/>
          <w:highlight w:val="none"/>
        </w:rPr>
        <w:t xml:space="preserve">，</w:t>
      </w:r>
      <w:r>
        <w:rPr>
          <w:rFonts w:hint="eastAsia"/>
          <w:color w:val="000000"/>
          <w:sz w:val="24"/>
          <w:highlight w:val="none"/>
        </w:rPr>
        <w:t xml:space="preserve">双方各执两份</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r>
      <w:r/>
    </w:p>
    <w:p>
      <w:pPr>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甲方：</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乙方</w:t>
      </w:r>
      <w:r>
        <w:rPr>
          <w:rFonts w:ascii="Times New Roman" w:hAnsi="Times New Roman" w:cs="Times New Roman"/>
          <w:color w:val="000000"/>
          <w:sz w:val="24"/>
          <w:highlight w:val="none"/>
        </w:rPr>
        <w:t xml:space="preserve">：</w:t>
      </w:r>
      <w:r/>
    </w:p>
    <w:p>
      <w:pPr>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（盖单位章）</w:t>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（盖单位章）</w:t>
      </w:r>
      <w:r/>
    </w:p>
    <w:p>
      <w:pPr>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法定代表人或其委托代理人：</w:t>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法定代表人或其委托代理人：</w:t>
      </w:r>
      <w:r/>
    </w:p>
    <w:p>
      <w:pPr>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（签字）</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ab/>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（签字）</w:t>
      </w:r>
      <w:r/>
    </w:p>
    <w:p>
      <w:pPr>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年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月</w:t>
      </w:r>
      <w:r>
        <w:rPr>
          <w:rFonts w:ascii="Times New Roman" w:hAnsi="Times New Roman" w:cs="Times New Roman"/>
          <w:color w:val="000000"/>
          <w:sz w:val="24"/>
          <w:highlight w:val="none"/>
        </w:rPr>
        <w:tab/>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日</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年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月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日</w:t>
      </w:r>
      <w:r/>
    </w:p>
    <w:p>
      <w:pPr>
        <w:rPr>
          <w:rFonts w:hint="eastAsia" w:ascii="方正小标宋_GBK" w:hAnsi="方正小标宋_GBK" w:eastAsia="方正小标宋_GBK" w:cs="方正小标宋_GBK"/>
          <w:b w:val="0"/>
          <w:bCs w:val="0"/>
          <w:color w:val="000000"/>
          <w:sz w:val="36"/>
          <w:szCs w:val="36"/>
          <w:highlight w:val="none"/>
        </w:rPr>
      </w:pPr>
      <w:r>
        <w:rPr>
          <w:rFonts w:hint="eastAsia" w:ascii="方正小标宋_GBK" w:hAnsi="方正小标宋_GBK" w:eastAsia="方正小标宋_GBK" w:cs="方正小标宋_GBK"/>
          <w:b w:val="0"/>
          <w:bCs w:val="0"/>
          <w:color w:val="000000"/>
          <w:sz w:val="36"/>
          <w:szCs w:val="36"/>
          <w:highlight w:val="none"/>
        </w:rPr>
      </w:r>
      <w:r/>
    </w:p>
    <w:p>
      <w:pPr>
        <w:rPr>
          <w:rFonts w:hint="eastAsia" w:ascii="方正小标宋_GBK" w:hAnsi="方正小标宋_GBK" w:eastAsia="方正小标宋_GBK" w:cs="方正小标宋_GBK"/>
          <w:b w:val="0"/>
          <w:bCs w:val="0"/>
          <w:color w:val="000000"/>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000000"/>
          <w:sz w:val="36"/>
          <w:szCs w:val="36"/>
          <w:highlight w:val="none"/>
        </w:rPr>
      </w:r>
      <w:r/>
    </w:p>
    <w:p>
      <w:pPr>
        <w:jc w:val="left"/>
        <w:spacing w:line="360" w:lineRule="auto"/>
        <w:rPr>
          <w:rFonts w:hint="eastAsia" w:ascii="宋体" w:hAnsi="宋体"/>
          <w:b/>
          <w:bCs/>
          <w:color w:val="000000"/>
          <w:sz w:val="32"/>
          <w:szCs w:val="32"/>
          <w:highlight w:val="none"/>
        </w:rPr>
      </w:pPr>
      <w:r>
        <w:rPr>
          <w:rFonts w:hint="eastAsia" w:ascii="宋体" w:hAnsi="宋体"/>
          <w:b/>
          <w:color w:val="000000"/>
          <w:sz w:val="28"/>
          <w:szCs w:val="28"/>
          <w:highlight w:val="none"/>
        </w:rPr>
        <w:t xml:space="preserve">合同附件</w:t>
      </w:r>
      <w:r>
        <w:rPr>
          <w:rFonts w:hint="eastAsia" w:ascii="宋体" w:hAnsi="宋体"/>
          <w:b/>
          <w:color w:val="000000"/>
          <w:sz w:val="28"/>
          <w:szCs w:val="28"/>
          <w:highlight w:val="none"/>
          <w:lang w:val="en-US" w:eastAsia="zh-CN"/>
        </w:rPr>
        <w:t xml:space="preserve">三</w:t>
      </w:r>
      <w:r>
        <w:rPr>
          <w:rFonts w:hint="eastAsia" w:ascii="宋体" w:hAnsi="宋体"/>
          <w:b/>
          <w:color w:val="000000"/>
          <w:sz w:val="28"/>
          <w:szCs w:val="28"/>
          <w:highlight w:val="none"/>
        </w:rPr>
        <w:t xml:space="preserve">  </w:t>
      </w:r>
      <w:r>
        <w:rPr>
          <w:rFonts w:hint="eastAsia" w:ascii="宋体" w:hAnsi="宋体"/>
          <w:b/>
          <w:color w:val="000000"/>
          <w:sz w:val="28"/>
          <w:szCs w:val="28"/>
          <w:highlight w:val="none"/>
          <w:lang w:val="en-US" w:eastAsia="zh-CN"/>
        </w:rPr>
        <w:t xml:space="preserve">安全生产</w:t>
      </w:r>
      <w:r>
        <w:rPr>
          <w:rFonts w:hint="eastAsia" w:ascii="宋体" w:hAnsi="宋体"/>
          <w:b/>
          <w:color w:val="000000"/>
          <w:sz w:val="28"/>
          <w:szCs w:val="28"/>
          <w:highlight w:val="none"/>
        </w:rPr>
        <w:t xml:space="preserve">合同</w:t>
      </w:r>
      <w:r/>
    </w:p>
    <w:p>
      <w:pPr>
        <w:jc w:val="center"/>
        <w:spacing w:line="360" w:lineRule="auto"/>
        <w:rPr>
          <w:rFonts w:ascii="宋体" w:hAnsi="宋体"/>
          <w:b/>
          <w:bCs/>
          <w:color w:val="000000"/>
          <w:sz w:val="24"/>
          <w:highlight w:val="none"/>
        </w:rPr>
      </w:pPr>
      <w:r>
        <w:rPr>
          <w:rFonts w:hint="eastAsia" w:ascii="宋体" w:hAnsi="宋体"/>
          <w:b/>
          <w:bCs/>
          <w:color w:val="000000"/>
          <w:sz w:val="32"/>
          <w:szCs w:val="32"/>
          <w:highlight w:val="none"/>
        </w:rPr>
        <w:t xml:space="preserve">安全生产合同</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为在</w:t>
      </w:r>
      <w:r>
        <w:rPr>
          <w:rFonts w:hint="eastAsia" w:ascii="宋体" w:hAnsi="宋体"/>
          <w:color w:val="000000"/>
          <w:sz w:val="21"/>
          <w:highlight w:val="none"/>
          <w:lang w:val="en-US" w:eastAsia="zh-CN"/>
        </w:rPr>
        <w:t xml:space="preserve"> </w:t>
      </w:r>
      <w:r>
        <w:rPr>
          <w:rFonts w:hint="eastAsia" w:ascii="宋体" w:hAnsi="宋体"/>
          <w:color w:val="000000"/>
          <w:sz w:val="21"/>
          <w:highlight w:val="none"/>
          <w:u w:val="single"/>
          <w:lang w:val="en-US" w:eastAsia="zh-CN"/>
        </w:rPr>
        <w:t xml:space="preserve"> 泰州市2026年普通国省道重点隐患路段“5510”整治工程 </w:t>
      </w:r>
      <w:r>
        <w:rPr>
          <w:rFonts w:ascii="宋体" w:hAnsi="宋体"/>
          <w:color w:val="000000"/>
          <w:sz w:val="21"/>
          <w:highlight w:val="none"/>
        </w:rPr>
        <w:t xml:space="preserve">（项目名称</w:t>
      </w:r>
      <w:r>
        <w:rPr>
          <w:rFonts w:hint="eastAsia" w:ascii="宋体" w:hAnsi="宋体"/>
          <w:color w:val="000000"/>
          <w:sz w:val="21"/>
          <w:highlight w:val="none"/>
        </w:rPr>
        <w:t xml:space="preserve">、标段号</w:t>
      </w:r>
      <w:r>
        <w:rPr>
          <w:rFonts w:ascii="宋体" w:hAnsi="宋体"/>
          <w:color w:val="000000"/>
          <w:sz w:val="21"/>
          <w:highlight w:val="none"/>
        </w:rPr>
        <w:t xml:space="preserve">）施工合同的实施过程中创造安全、高效的施工环境，切实搞好本项目的安全管理工作，本项目发包人</w:t>
      </w:r>
      <w:r>
        <w:rPr>
          <w:rFonts w:ascii="宋体" w:hAnsi="宋体"/>
          <w:color w:val="000000"/>
          <w:sz w:val="21"/>
          <w:highlight w:val="none"/>
          <w:u w:val="single"/>
        </w:rPr>
        <w:t xml:space="preserve"> 泰州市公路事业发展中心</w:t>
      </w:r>
      <w:r>
        <w:rPr>
          <w:rFonts w:ascii="宋体" w:hAnsi="宋体"/>
          <w:color w:val="000000"/>
          <w:sz w:val="21"/>
          <w:highlight w:val="none"/>
        </w:rPr>
        <w:t xml:space="preserve">（发包人名称，以下简称“</w:t>
      </w:r>
      <w:r>
        <w:rPr>
          <w:rFonts w:hint="eastAsia" w:ascii="宋体" w:hAnsi="宋体"/>
          <w:color w:val="000000"/>
          <w:sz w:val="21"/>
          <w:highlight w:val="none"/>
          <w:lang w:val="en-US" w:eastAsia="zh-CN"/>
        </w:rPr>
        <w:t xml:space="preserve">甲方</w:t>
      </w:r>
      <w:r>
        <w:rPr>
          <w:rFonts w:ascii="宋体" w:hAnsi="宋体"/>
          <w:color w:val="000000"/>
          <w:sz w:val="21"/>
          <w:highlight w:val="none"/>
        </w:rPr>
        <w:t xml:space="preserve">”）与承包人</w:t>
      </w:r>
      <w:r>
        <w:rPr>
          <w:rFonts w:hint="eastAsia" w:ascii="宋体" w:hAnsi="宋体"/>
          <w:color w:val="000000"/>
          <w:sz w:val="21"/>
          <w:highlight w:val="none"/>
          <w:u w:val="single"/>
        </w:rPr>
        <w:tab/>
      </w:r>
      <w:r>
        <w:rPr>
          <w:rFonts w:hint="eastAsia" w:ascii="宋体" w:hAnsi="宋体"/>
          <w:color w:val="000000"/>
          <w:sz w:val="21"/>
          <w:highlight w:val="none"/>
          <w:u w:val="single"/>
          <w:lang w:val="en-US" w:eastAsia="zh-CN"/>
        </w:rPr>
        <w:t xml:space="preserve">      </w:t>
      </w:r>
      <w:r>
        <w:rPr>
          <w:rFonts w:ascii="宋体" w:hAnsi="宋体"/>
          <w:color w:val="000000"/>
          <w:sz w:val="21"/>
          <w:highlight w:val="none"/>
        </w:rPr>
        <w:t xml:space="preserve">（承包人名称，以下简称“</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”）特此签订安全生产合同。</w:t>
      </w:r>
      <w:r/>
    </w:p>
    <w:p>
      <w:pPr>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1.</w:t>
      </w:r>
      <w:r>
        <w:rPr>
          <w:rFonts w:hint="eastAsia" w:ascii="宋体" w:hAnsi="宋体"/>
          <w:color w:val="000000"/>
          <w:sz w:val="21"/>
          <w:highlight w:val="none"/>
          <w:lang w:val="en-US" w:eastAsia="zh-CN"/>
        </w:rPr>
        <w:t xml:space="preserve">甲方</w:t>
      </w:r>
      <w:r>
        <w:rPr>
          <w:rFonts w:ascii="宋体" w:hAnsi="宋体"/>
          <w:color w:val="000000"/>
          <w:sz w:val="21"/>
          <w:highlight w:val="none"/>
        </w:rPr>
        <w:t xml:space="preserve">职责</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1）严格遵守国家有关安全生产的法律法规，认真执行工程承包合同中的有关安全要求。</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2）按照“安全第一、预防为主、综合治理”和坚持“管生产必须管安全”的原则进行安全生产管理，做到生产与安全工作同时计划、布置、检查、总结和评比。</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3）重要的安全设施必须坚持与主体工程“三同时”的原则，即：同时设计、审批，同时施工，同时验收，投入使用。</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4）定期召开安全生产调度会，及时传达中央及地方有关安全生产的精神。</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5）组织对</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施工现场进行安全生产检查，监督</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及时处理发现的各种安全隐患。</w:t>
      </w:r>
      <w:r/>
    </w:p>
    <w:p>
      <w:pPr>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2.</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职责</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4）</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在任何时候都应采取各种合理的预防措施，防止其员工发生任何</w:t>
      </w:r>
      <w:r>
        <w:rPr>
          <w:rFonts w:hint="eastAsia" w:ascii="宋体" w:hAnsi="宋体"/>
          <w:color w:val="000000"/>
          <w:sz w:val="21"/>
          <w:highlight w:val="none"/>
        </w:rPr>
        <w:t xml:space="preserve">违法、违禁、暴力或妨碍治安的行为。</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5）</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6）对于易燃易爆的材料除应专门妥善保管之外，还应配备有足够的消防设施，所有施工人员都应熟悉消防设备的性能和使用方法；</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不得将任何种类的爆炸物给予、易货或以其他方式转让给任何其他人，或允许、容忍上述同样行为。</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7）操作人员上岗，必须按规定穿戴防护用品。施工负责人和安全检查员应随时检查劳动防护用品的穿戴情况，不按规定穿戴防护用品的人员不得上岗。</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8）所有施工机具设备和高空作业的设备均应定期检查，并有安全员的签字记录，保证其经常处于完好状态；不合格的机具、设备和劳动保护用品严禁使用。</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9）施工中采用新技术、新工艺、新设备、新材料时，必须制定相应的安全技术措施，施工现场必须具有相关的安全标志牌。</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10）</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11）安全生产费用按照《公路水运工程安全生产监督管理办法》的相关规定使用和管理。</w:t>
      </w:r>
      <w:r/>
    </w:p>
    <w:p>
      <w:pPr>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3.违约责任</w:t>
      </w:r>
      <w:r/>
    </w:p>
    <w:p>
      <w:pPr>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如因</w:t>
      </w:r>
      <w:r>
        <w:rPr>
          <w:rFonts w:hint="eastAsia" w:ascii="宋体" w:hAnsi="宋体"/>
          <w:color w:val="000000"/>
          <w:sz w:val="21"/>
          <w:highlight w:val="none"/>
          <w:lang w:eastAsia="zh-CN"/>
        </w:rPr>
        <w:t xml:space="preserve">甲方</w:t>
      </w:r>
      <w:r>
        <w:rPr>
          <w:rFonts w:hint="eastAsia" w:ascii="宋体" w:hAnsi="宋体"/>
          <w:color w:val="000000"/>
          <w:sz w:val="21"/>
          <w:highlight w:val="none"/>
        </w:rPr>
        <w:t xml:space="preserve">或</w:t>
      </w:r>
      <w:r>
        <w:rPr>
          <w:rFonts w:hint="eastAsia" w:ascii="宋体" w:hAnsi="宋体"/>
          <w:color w:val="000000"/>
          <w:sz w:val="21"/>
          <w:highlight w:val="none"/>
          <w:lang w:eastAsia="zh-CN"/>
        </w:rPr>
        <w:t xml:space="preserve">乙方</w:t>
      </w:r>
      <w:r>
        <w:rPr>
          <w:rFonts w:hint="eastAsia" w:ascii="宋体" w:hAnsi="宋体"/>
          <w:color w:val="000000"/>
          <w:sz w:val="21"/>
          <w:highlight w:val="none"/>
        </w:rPr>
        <w:t xml:space="preserve">违约造成安全事故，将依法追究责任。</w:t>
      </w:r>
      <w:r/>
    </w:p>
    <w:p>
      <w:pPr>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4.本合同由双方法定代表人或其授权的代理人签署并加盖单</w:t>
      </w:r>
      <w:r>
        <w:rPr>
          <w:rFonts w:hint="eastAsia" w:ascii="宋体" w:hAnsi="宋体"/>
          <w:color w:val="000000"/>
          <w:sz w:val="21"/>
          <w:highlight w:val="none"/>
          <w:lang w:eastAsia="zh-CN"/>
        </w:rPr>
        <w:t xml:space="preserve">位公</w:t>
      </w:r>
      <w:r>
        <w:rPr>
          <w:rFonts w:ascii="宋体" w:hAnsi="宋体"/>
          <w:color w:val="000000"/>
          <w:sz w:val="21"/>
          <w:highlight w:val="none"/>
        </w:rPr>
        <w:t xml:space="preserve">章后生效，全部工程</w:t>
      </w:r>
      <w:r>
        <w:rPr>
          <w:rFonts w:hint="eastAsia" w:ascii="宋体" w:hAnsi="宋体"/>
          <w:color w:val="000000"/>
          <w:sz w:val="21"/>
          <w:highlight w:val="none"/>
        </w:rPr>
        <w:t xml:space="preserve">竣</w:t>
      </w:r>
      <w:r>
        <w:rPr>
          <w:rFonts w:ascii="宋体" w:hAnsi="宋体"/>
          <w:color w:val="000000"/>
          <w:sz w:val="21"/>
          <w:highlight w:val="none"/>
        </w:rPr>
        <w:t xml:space="preserve">工验收合格、缺陷责任期满后失效。</w:t>
      </w:r>
      <w:r/>
    </w:p>
    <w:p>
      <w:pPr>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5.本合同</w:t>
      </w:r>
      <w:r>
        <w:rPr>
          <w:rFonts w:hint="eastAsia" w:ascii="宋体" w:hAnsi="宋体"/>
          <w:color w:val="000000"/>
          <w:sz w:val="21"/>
          <w:highlight w:val="none"/>
        </w:rPr>
        <w:t xml:space="preserve">一式</w:t>
      </w:r>
      <w:r>
        <w:rPr>
          <w:rFonts w:hint="eastAsia" w:ascii="宋体" w:hAnsi="宋体"/>
          <w:color w:val="000000"/>
          <w:sz w:val="21"/>
          <w:highlight w:val="none"/>
          <w:lang w:val="en-US" w:eastAsia="zh-CN"/>
        </w:rPr>
        <w:t xml:space="preserve">肆</w:t>
      </w:r>
      <w:r>
        <w:rPr>
          <w:rFonts w:hint="eastAsia" w:ascii="宋体" w:hAnsi="宋体"/>
          <w:color w:val="000000"/>
          <w:sz w:val="21"/>
          <w:highlight w:val="none"/>
        </w:rPr>
        <w:t xml:space="preserve">份</w:t>
      </w:r>
      <w:r>
        <w:rPr>
          <w:rFonts w:ascii="宋体" w:hAnsi="宋体"/>
          <w:color w:val="000000"/>
          <w:sz w:val="21"/>
          <w:highlight w:val="none"/>
        </w:rPr>
        <w:t xml:space="preserve">，合同双方各</w:t>
      </w:r>
      <w:r>
        <w:rPr>
          <w:rFonts w:hint="eastAsia" w:ascii="宋体" w:hAnsi="宋体"/>
          <w:color w:val="000000"/>
          <w:sz w:val="21"/>
          <w:highlight w:val="none"/>
          <w:lang w:val="en-US" w:eastAsia="zh-CN"/>
        </w:rPr>
        <w:t xml:space="preserve">贰</w:t>
      </w:r>
      <w:r>
        <w:rPr>
          <w:rFonts w:ascii="宋体" w:hAnsi="宋体"/>
          <w:color w:val="000000"/>
          <w:sz w:val="21"/>
          <w:highlight w:val="none"/>
        </w:rPr>
        <w:t xml:space="preserve">份</w:t>
      </w:r>
      <w:r>
        <w:rPr>
          <w:rFonts w:hint="eastAsia" w:ascii="宋体" w:hAnsi="宋体"/>
          <w:color w:val="000000"/>
          <w:sz w:val="21"/>
          <w:highlight w:val="none"/>
        </w:rPr>
        <w:t xml:space="preserve">。</w:t>
      </w:r>
      <w:r/>
    </w:p>
    <w:p>
      <w:pPr>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r>
      <w:r/>
    </w:p>
    <w:p>
      <w:pPr>
        <w:jc w:val="left"/>
        <w:spacing w:line="360" w:lineRule="auto"/>
        <w:rPr>
          <w:rFonts w:ascii="宋体" w:hAnsi="宋体"/>
          <w:color w:val="000000"/>
          <w:szCs w:val="21"/>
          <w:highlight w:val="none"/>
          <w:u w:val="single"/>
        </w:rPr>
      </w:pPr>
      <w:r>
        <w:rPr>
          <w:rFonts w:hint="eastAsia" w:ascii="宋体" w:hAnsi="宋体"/>
          <w:color w:val="000000"/>
          <w:szCs w:val="21"/>
          <w:highlight w:val="none"/>
        </w:rPr>
        <w:t xml:space="preserve">甲方：</w:t>
      </w:r>
      <w:r>
        <w:rPr>
          <w:rFonts w:ascii="宋体" w:hAnsi="宋体"/>
          <w:color w:val="000000"/>
          <w:szCs w:val="21"/>
          <w:highlight w:val="none"/>
        </w:rPr>
        <w:tab/>
      </w:r>
      <w:r>
        <w:rPr>
          <w:rFonts w:ascii="宋体" w:hAnsi="宋体"/>
          <w:color w:val="000000"/>
          <w:szCs w:val="21"/>
          <w:highlight w:val="none"/>
        </w:rPr>
        <w:t xml:space="preserve">       </w:t>
      </w:r>
      <w:r>
        <w:rPr>
          <w:rFonts w:hint="eastAsia" w:ascii="宋体" w:hAnsi="宋体"/>
          <w:color w:val="000000"/>
          <w:szCs w:val="21"/>
          <w:highlight w:val="none"/>
        </w:rPr>
        <w:t xml:space="preserve">                            乙方</w:t>
      </w:r>
      <w:r>
        <w:rPr>
          <w:rFonts w:ascii="宋体" w:hAnsi="宋体"/>
          <w:color w:val="000000"/>
          <w:szCs w:val="21"/>
          <w:highlight w:val="none"/>
        </w:rPr>
        <w:t xml:space="preserve">：</w:t>
      </w:r>
      <w:r/>
    </w:p>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（盖单位章）</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（盖单位章）</w:t>
      </w:r>
      <w:r/>
    </w:p>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法定代表人或其委托代理人：</w:t>
      </w:r>
      <w:r/>
    </w:p>
    <w:p>
      <w:pPr>
        <w:jc w:val="left"/>
        <w:spacing w:line="360" w:lineRule="auto"/>
        <w:rPr>
          <w:rFonts w:ascii="宋体" w:hAnsi="宋体"/>
          <w:color w:val="000000"/>
          <w:szCs w:val="21"/>
          <w:highlight w:val="none"/>
        </w:rPr>
      </w:pPr>
      <w:r>
        <w:rPr>
          <w:rFonts w:ascii="宋体" w:hAnsi="宋体"/>
          <w:color w:val="000000"/>
          <w:szCs w:val="21"/>
          <w:highlight w:val="none"/>
        </w:rPr>
        <w:t xml:space="preserve">（签字）</w:t>
      </w:r>
      <w:r>
        <w:rPr>
          <w:rFonts w:ascii="宋体" w:hAnsi="宋体"/>
          <w:color w:val="000000"/>
          <w:szCs w:val="21"/>
          <w:highlight w:val="none"/>
        </w:rPr>
        <w:tab/>
      </w:r>
      <w:r>
        <w:rPr>
          <w:rFonts w:ascii="宋体" w:hAnsi="宋体"/>
          <w:color w:val="000000"/>
          <w:szCs w:val="21"/>
          <w:highlight w:val="none"/>
        </w:rPr>
        <w:tab/>
      </w:r>
      <w:r>
        <w:rPr>
          <w:rFonts w:hint="eastAsia" w:ascii="宋体" w:hAnsi="宋体"/>
          <w:color w:val="000000"/>
          <w:szCs w:val="21"/>
          <w:highlight w:val="none"/>
        </w:rPr>
        <w:t xml:space="preserve">                               </w:t>
      </w:r>
      <w:r>
        <w:rPr>
          <w:rFonts w:ascii="宋体" w:hAnsi="宋体"/>
          <w:color w:val="000000"/>
          <w:szCs w:val="21"/>
          <w:highlight w:val="none"/>
        </w:rPr>
        <w:t xml:space="preserve">（签字）</w:t>
      </w:r>
      <w:r/>
    </w:p>
    <w:p>
      <w:pPr>
        <w:ind w:firstLine="480"/>
        <w:spacing w:line="520" w:lineRule="exact"/>
        <w:widowControl/>
        <w:rPr>
          <w:rFonts w:hint="eastAsia" w:ascii="宋体" w:hAnsi="宋体" w:eastAsia="宋体" w:cs="宋体"/>
          <w:bCs/>
          <w:color w:val="000000"/>
          <w:sz w:val="24"/>
          <w:highlight w:val="none"/>
        </w:rPr>
      </w:pPr>
      <w:r>
        <w:rPr>
          <w:rFonts w:ascii="宋体" w:hAnsi="宋体"/>
          <w:color w:val="000000"/>
          <w:szCs w:val="21"/>
          <w:highlight w:val="none"/>
        </w:rPr>
        <w:tab/>
      </w:r>
      <w:r>
        <w:rPr>
          <w:rFonts w:ascii="宋体" w:hAnsi="宋体"/>
          <w:color w:val="000000"/>
          <w:szCs w:val="21"/>
          <w:highlight w:val="none"/>
        </w:rPr>
        <w:t xml:space="preserve">年  </w:t>
      </w:r>
      <w:r>
        <w:rPr>
          <w:rFonts w:ascii="宋体" w:hAnsi="宋体"/>
          <w:color w:val="000000"/>
          <w:szCs w:val="21"/>
          <w:highlight w:val="none"/>
        </w:rPr>
        <w:tab/>
      </w:r>
      <w:r>
        <w:rPr>
          <w:rFonts w:ascii="宋体" w:hAnsi="宋体"/>
          <w:color w:val="000000"/>
          <w:szCs w:val="21"/>
          <w:highlight w:val="none"/>
        </w:rPr>
        <w:t xml:space="preserve">月</w:t>
      </w:r>
      <w:r>
        <w:rPr>
          <w:rFonts w:ascii="宋体" w:hAnsi="宋体"/>
          <w:color w:val="000000"/>
          <w:szCs w:val="21"/>
          <w:highlight w:val="none"/>
        </w:rPr>
        <w:tab/>
      </w:r>
      <w:r>
        <w:rPr>
          <w:rFonts w:hint="eastAsia" w:ascii="宋体" w:hAnsi="宋体"/>
          <w:color w:val="000000"/>
          <w:szCs w:val="21"/>
          <w:highlight w:val="none"/>
        </w:rPr>
        <w:t xml:space="preserve">   </w:t>
      </w:r>
      <w:r>
        <w:rPr>
          <w:rFonts w:ascii="宋体" w:hAnsi="宋体"/>
          <w:color w:val="000000"/>
          <w:szCs w:val="21"/>
          <w:highlight w:val="none"/>
        </w:rPr>
        <w:t xml:space="preserve">日</w:t>
      </w:r>
      <w:r>
        <w:rPr>
          <w:rFonts w:ascii="宋体" w:hAnsi="宋体"/>
          <w:color w:val="000000"/>
          <w:szCs w:val="21"/>
          <w:highlight w:val="none"/>
        </w:rPr>
        <w:tab/>
      </w:r>
      <w:r>
        <w:rPr>
          <w:rFonts w:ascii="宋体" w:hAnsi="宋体"/>
          <w:color w:val="000000"/>
          <w:szCs w:val="21"/>
          <w:highlight w:val="none"/>
        </w:rPr>
        <w:tab/>
      </w:r>
      <w:r>
        <w:rPr>
          <w:rFonts w:ascii="宋体" w:hAnsi="宋体"/>
          <w:color w:val="000000"/>
          <w:szCs w:val="21"/>
          <w:highlight w:val="none"/>
        </w:rPr>
        <w:t xml:space="preserve">               年 </w:t>
      </w:r>
      <w:r>
        <w:rPr>
          <w:rFonts w:ascii="宋体" w:hAnsi="宋体"/>
          <w:color w:val="000000"/>
          <w:szCs w:val="21"/>
          <w:highlight w:val="none"/>
        </w:rPr>
        <w:tab/>
      </w:r>
      <w:r>
        <w:rPr>
          <w:rFonts w:ascii="宋体" w:hAnsi="宋体"/>
          <w:color w:val="000000"/>
          <w:szCs w:val="21"/>
          <w:highlight w:val="none"/>
        </w:rPr>
        <w:t xml:space="preserve">  月 </w:t>
      </w:r>
      <w:r>
        <w:rPr>
          <w:rFonts w:ascii="宋体" w:hAnsi="宋体"/>
          <w:color w:val="000000"/>
          <w:szCs w:val="21"/>
          <w:highlight w:val="none"/>
        </w:rPr>
        <w:tab/>
      </w:r>
      <w:r>
        <w:rPr>
          <w:rFonts w:ascii="宋体" w:hAnsi="宋体"/>
          <w:color w:val="000000"/>
          <w:szCs w:val="21"/>
          <w:highlight w:val="none"/>
        </w:rPr>
        <w:t xml:space="preserve">  日</w:t>
      </w:r>
      <w:r/>
    </w:p>
    <w:p>
      <w:pPr>
        <w:spacing w:line="240" w:lineRule="auto"/>
        <w:rPr>
          <w:color w:val="000000"/>
          <w:sz w:val="2"/>
          <w:highlight w:val="none"/>
        </w:rPr>
      </w:pPr>
      <w:r>
        <w:rPr>
          <w:color w:val="000000"/>
          <w:sz w:val="2"/>
          <w:highlight w:val="none"/>
        </w:rPr>
      </w:r>
      <w:r/>
    </w:p>
    <w:p>
      <w:pPr>
        <w:jc w:val="center"/>
        <w:rPr>
          <w:rFonts w:ascii="宋体" w:hAnsi="宋体" w:cs="宋体"/>
          <w:b/>
          <w:bCs/>
          <w:color w:val="000000"/>
          <w:sz w:val="30"/>
          <w:szCs w:val="30"/>
          <w:highlight w:val="none"/>
        </w:rPr>
      </w:pPr>
      <w:r>
        <w:rPr>
          <w:rFonts w:hint="eastAsia" w:ascii="宋体" w:hAnsi="宋体" w:cs="宋体"/>
          <w:b/>
          <w:bCs/>
          <w:color w:val="000000"/>
          <w:sz w:val="30"/>
          <w:szCs w:val="30"/>
          <w:highlight w:val="none"/>
        </w:rPr>
        <w:br w:type="page" w:clear="all"/>
      </w:r>
      <w:r>
        <w:rPr>
          <w:rFonts w:hint="eastAsia" w:ascii="宋体" w:hAnsi="宋体" w:cs="宋体"/>
          <w:b/>
          <w:bCs/>
          <w:color w:val="000000"/>
          <w:sz w:val="30"/>
          <w:szCs w:val="30"/>
          <w:highlight w:val="none"/>
        </w:rPr>
        <w:t xml:space="preserve">第五章  评审方法和评审标准</w:t>
      </w:r>
      <w:bookmarkEnd w:id="55"/>
      <w:r/>
      <w:r/>
    </w:p>
    <w:p>
      <w:pPr>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一、评标总则：</w:t>
      </w:r>
      <w:r/>
    </w:p>
    <w:p>
      <w:pPr>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（一）本次</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（二）评标时，评标委员会成员按照竞争性磋商文件规定的评分标准，独立对每个供应商的</w:t>
      </w: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文件进行评价、打分。评分过程中采用“四舍五入”法，并保留2位小数。</w:t>
      </w:r>
      <w:r/>
    </w:p>
    <w:p>
      <w:pPr>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二、评标步骤：</w:t>
      </w:r>
      <w:r/>
    </w:p>
    <w:p>
      <w:pPr>
        <w:ind w:firstLine="420"/>
        <w:spacing w:line="520" w:lineRule="exact"/>
        <w:tabs>
          <w:tab w:val="left" w:pos="1575"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（三）专家打分：磋商小组成员按本评标办法的打分标准进行打分。</w:t>
      </w:r>
      <w:r/>
    </w:p>
    <w:p>
      <w:pPr>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三、评标分值设置：</w:t>
      </w:r>
      <w:r/>
    </w:p>
    <w:p>
      <w:pPr>
        <w:spacing w:line="52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（一）价格分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50分</w:t>
      </w:r>
      <w:r>
        <w:rPr>
          <w:rFonts w:hint="eastAsia" w:ascii="宋体" w:hAnsi="宋体" w:cs="宋体"/>
          <w:b/>
          <w:color w:val="000000"/>
          <w:sz w:val="24"/>
          <w:highlight w:val="none"/>
          <w:lang w:eastAsia="zh-CN"/>
        </w:rPr>
        <w:t xml:space="preserve">）</w:t>
      </w:r>
      <w:r/>
    </w:p>
    <w:tbl>
      <w:tblPr>
        <w:tblStyle w:val="881"/>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p>
        </w:tc>
      </w:tr>
      <w:tr>
        <w:trPr>
          <w:jc w:val="center"/>
          <w:trHeight w:val="1456"/>
        </w:trPr>
        <w:tc>
          <w:tcPr>
            <w:tcW w:w="854" w:type="dxa"/>
            <w:vAlign w:val="center"/>
            <w:textDirection w:val="lrTb"/>
            <w:noWrap w:val="false"/>
          </w:tcPr>
          <w:p>
            <w:pPr>
              <w:jc w:val="center"/>
              <w:spacing w:line="52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p>
        </w:tc>
        <w:tc>
          <w:tcPr>
            <w:tcW w:w="1372" w:type="dxa"/>
            <w:vAlign w:val="center"/>
            <w:textDirection w:val="lrTb"/>
            <w:noWrap w:val="false"/>
          </w:tcPr>
          <w:p>
            <w:pPr>
              <w:jc w:val="center"/>
              <w:rPr>
                <w:rFonts w:ascii="宋体" w:hAnsi="宋体" w:cs="宋体"/>
                <w:b/>
                <w:color w:val="000000"/>
                <w:szCs w:val="21"/>
                <w:highlight w:val="none"/>
              </w:rPr>
            </w:pPr>
            <w:r>
              <w:rPr>
                <w:rFonts w:hint="eastAsia" w:ascii="宋体" w:hAnsi="宋体" w:eastAsia="宋体" w:cs="微软雅黑"/>
                <w:color w:val="000000"/>
                <w:szCs w:val="21"/>
                <w:highlight w:val="none"/>
                <w:lang w:val="en-US" w:eastAsia="zh-CN" w:bidi="zh-CN"/>
              </w:rPr>
              <w:t xml:space="preserve">响应报价</w:t>
            </w:r>
            <w:r/>
          </w:p>
        </w:tc>
        <w:tc>
          <w:tcPr>
            <w:tcW w:w="6473" w:type="dxa"/>
            <w:vAlign w:val="center"/>
            <w:textDirection w:val="lrTb"/>
            <w:noWrap w:val="false"/>
          </w:tcPr>
          <w:p>
            <w:pPr>
              <w:ind w:firstLine="420"/>
              <w:rPr>
                <w:rFonts w:ascii="宋体" w:hAnsi="宋体" w:cs="宋体"/>
                <w:color w:val="000000"/>
                <w:szCs w:val="21"/>
                <w:highlight w:val="none"/>
              </w:rPr>
            </w:pPr>
            <w:r>
              <w:rPr>
                <w:rFonts w:hint="eastAsia" w:ascii="宋体" w:hAnsi="宋体" w:cs="宋体"/>
                <w:color w:val="000000"/>
                <w:szCs w:val="21"/>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Cs w:val="21"/>
                <w:highlight w:val="none"/>
                <w:lang w:val="en-US" w:eastAsia="zh-CN"/>
              </w:rPr>
              <w:t xml:space="preserve">50</w:t>
            </w:r>
            <w:r>
              <w:rPr>
                <w:rFonts w:hint="eastAsia" w:ascii="宋体" w:hAnsi="宋体" w:cs="宋体"/>
                <w:color w:val="000000"/>
                <w:szCs w:val="21"/>
                <w:highlight w:val="none"/>
              </w:rPr>
              <w:t xml:space="preserve">。</w:t>
            </w:r>
            <w:r/>
          </w:p>
        </w:tc>
        <w:tc>
          <w:tcPr>
            <w:tcW w:w="810" w:type="dxa"/>
            <w:vAlign w:val="center"/>
            <w:textDirection w:val="lrTb"/>
            <w:noWrap w:val="false"/>
          </w:tcPr>
          <w:p>
            <w:pPr>
              <w:pStyle w:val="1439"/>
              <w:jc w:val="both"/>
              <w:rPr>
                <w:rFonts w:ascii="宋体" w:hAnsi="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50</w:t>
            </w:r>
            <w:r>
              <w:rPr>
                <w:rFonts w:hint="eastAsia" w:ascii="宋体" w:hAnsi="宋体" w:cs="宋体"/>
                <w:b/>
                <w:bCs/>
                <w:color w:val="000000"/>
                <w:sz w:val="21"/>
                <w:szCs w:val="21"/>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（二）商务</w:t>
      </w:r>
      <w:r>
        <w:rPr>
          <w:rFonts w:hint="eastAsia" w:ascii="宋体" w:hAnsi="宋体" w:cs="宋体"/>
          <w:b/>
          <w:color w:val="000000"/>
          <w:sz w:val="24"/>
          <w:highlight w:val="none"/>
          <w:lang w:val="en-US" w:eastAsia="zh-CN"/>
        </w:rPr>
        <w:t xml:space="preserve">标（20分）</w:t>
      </w:r>
      <w:r/>
    </w:p>
    <w:tbl>
      <w:tblPr>
        <w:tblStyle w:val="881"/>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p>
        </w:tc>
      </w:tr>
      <w:tr>
        <w:trPr>
          <w:trHeight w:val="2129"/>
        </w:trPr>
        <w:tc>
          <w:tcPr>
            <w:tcW w:w="867" w:type="dxa"/>
            <w:vAlign w:val="center"/>
            <w:textDirection w:val="lrTb"/>
            <w:noWrap/>
          </w:tcPr>
          <w:p>
            <w:pPr>
              <w:jc w:val="center"/>
              <w:spacing w:line="52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lang w:val="en-US" w:eastAsia="zh-CN"/>
              </w:rPr>
              <w:t xml:space="preserve">1</w:t>
            </w:r>
            <w:r/>
          </w:p>
        </w:tc>
        <w:tc>
          <w:tcPr>
            <w:tcW w:w="1333" w:type="dxa"/>
            <w:vAlign w:val="center"/>
            <w:textDirection w:val="lrTb"/>
            <w:noWrap/>
          </w:tcPr>
          <w:p>
            <w:pPr>
              <w:jc w:val="center"/>
              <w:rPr>
                <w:rFonts w:ascii="宋体" w:hAnsi="宋体" w:cs="宋体"/>
                <w:b/>
                <w:bCs/>
                <w:color w:val="000000"/>
                <w:szCs w:val="21"/>
                <w:highlight w:val="none"/>
              </w:rPr>
            </w:pPr>
            <w:r>
              <w:rPr>
                <w:rFonts w:hint="eastAsia" w:ascii="宋体" w:hAnsi="宋体" w:eastAsia="宋体" w:cs="微软雅黑"/>
                <w:color w:val="000000"/>
                <w:szCs w:val="21"/>
                <w:highlight w:val="none"/>
                <w:lang w:val="en-US" w:eastAsia="zh-CN" w:bidi="zh-CN"/>
              </w:rPr>
              <w:t xml:space="preserve">供应商</w:t>
            </w:r>
            <w:r>
              <w:rPr>
                <w:rFonts w:hint="eastAsia" w:ascii="宋体" w:hAnsi="宋体" w:eastAsia="宋体" w:cs="微软雅黑"/>
                <w:color w:val="000000"/>
                <w:szCs w:val="21"/>
                <w:highlight w:val="none"/>
                <w:lang w:val="zh-CN" w:bidi="zh-CN"/>
              </w:rPr>
              <w:t xml:space="preserve">业绩</w:t>
            </w:r>
            <w:r/>
          </w:p>
        </w:tc>
        <w:tc>
          <w:tcPr>
            <w:tcW w:w="6480" w:type="dxa"/>
            <w:vAlign w:val="center"/>
            <w:textDirection w:val="lrTb"/>
            <w:noWrap/>
          </w:tcPr>
          <w:p>
            <w:pPr>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供应商自202</w:t>
            </w:r>
            <w:r>
              <w:rPr>
                <w:rFonts w:hint="eastAsia" w:ascii="宋体" w:hAnsi="宋体" w:cs="仿宋"/>
                <w:color w:val="000000"/>
                <w:szCs w:val="21"/>
                <w:highlight w:val="none"/>
                <w:lang w:val="en-US" w:eastAsia="zh-CN"/>
              </w:rPr>
              <w:t xml:space="preserve">3</w:t>
            </w:r>
            <w:r>
              <w:rPr>
                <w:rFonts w:hint="eastAsia" w:ascii="宋体" w:hAnsi="宋体" w:eastAsia="宋体" w:cs="仿宋"/>
                <w:color w:val="000000"/>
                <w:szCs w:val="21"/>
                <w:highlight w:val="none"/>
                <w:lang w:val="en-US" w:eastAsia="zh-CN"/>
              </w:rPr>
              <w:t xml:space="preserve">年1月1日（交工验收时间或竣工验收时间）以来承担过一级及以上等级公路工程（含城市快速路）安全精品路工程或交通安全设施精细化提升工程或公路安全防护提升工程施工项目</w:t>
            </w:r>
            <w:r>
              <w:rPr>
                <w:rFonts w:hint="eastAsia" w:ascii="宋体" w:hAnsi="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，有一个得4分，本项最高得12分。</w:t>
            </w:r>
            <w:r/>
          </w:p>
          <w:p>
            <w:pPr>
              <w:spacing w:line="276" w:lineRule="auto"/>
              <w:rPr>
                <w:rFonts w:hint="eastAsia" w:eastAsia="宋体"/>
                <w:color w:val="000000"/>
                <w:highlight w:val="none"/>
                <w:lang w:eastAsia="zh-CN"/>
              </w:rPr>
            </w:pPr>
            <w:r>
              <w:rPr>
                <w:rFonts w:hint="eastAsia" w:ascii="宋体" w:hAnsi="宋体" w:eastAsia="宋体" w:cs="仿宋"/>
                <w:color w:val="000000"/>
                <w:szCs w:val="21"/>
                <w:highlight w:val="none"/>
                <w:lang w:val="en-US" w:eastAsia="zh-CN"/>
              </w:rPr>
              <w:t xml:space="preserve">注：同时提供施工合同、竣工</w:t>
            </w:r>
            <w:r>
              <w:rPr>
                <w:rFonts w:hint="eastAsia" w:ascii="宋体" w:hAnsi="宋体" w:cs="仿宋"/>
                <w:color w:val="000000"/>
                <w:szCs w:val="21"/>
                <w:highlight w:val="none"/>
                <w:lang w:val="en-US" w:eastAsia="zh-CN"/>
              </w:rPr>
              <w:t xml:space="preserve">（或交工）</w:t>
            </w:r>
            <w:r>
              <w:rPr>
                <w:rFonts w:hint="eastAsia" w:ascii="宋体" w:hAnsi="宋体" w:eastAsia="宋体" w:cs="仿宋"/>
                <w:color w:val="000000"/>
                <w:szCs w:val="21"/>
                <w:highlight w:val="none"/>
                <w:lang w:val="en-US" w:eastAsia="zh-CN"/>
              </w:rPr>
              <w:t xml:space="preserve">验收证明资料扫描件并加盖供应商公章。</w:t>
            </w:r>
            <w:r/>
          </w:p>
        </w:tc>
        <w:tc>
          <w:tcPr>
            <w:tcW w:w="800" w:type="dxa"/>
            <w:vAlign w:val="center"/>
            <w:textDirection w:val="lrTb"/>
            <w:noWrap/>
          </w:tcPr>
          <w:p>
            <w:pPr>
              <w:pStyle w:val="1439"/>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w:t>
            </w:r>
            <w:r>
              <w:rPr>
                <w:rFonts w:hint="eastAsia" w:ascii="宋体" w:hAnsi="宋体" w:cs="宋体"/>
                <w:b/>
                <w:bCs/>
                <w:color w:val="000000"/>
                <w:sz w:val="21"/>
                <w:szCs w:val="21"/>
                <w:highlight w:val="none"/>
              </w:rPr>
              <w:t xml:space="preserve">分</w:t>
            </w:r>
            <w:r/>
          </w:p>
        </w:tc>
      </w:tr>
      <w:tr>
        <w:trPr>
          <w:trHeight w:val="1895"/>
        </w:trPr>
        <w:tc>
          <w:tcPr>
            <w:tcW w:w="867" w:type="dxa"/>
            <w:vAlign w:val="center"/>
            <w:textDirection w:val="lrTb"/>
            <w:noWrap/>
          </w:tcPr>
          <w:p>
            <w:pPr>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2</w:t>
            </w:r>
            <w:r/>
          </w:p>
        </w:tc>
        <w:tc>
          <w:tcPr>
            <w:tcW w:w="1333" w:type="dxa"/>
            <w:vAlign w:val="center"/>
            <w:textDirection w:val="lrTb"/>
            <w:noWrap/>
          </w:tcPr>
          <w:p>
            <w:pPr>
              <w:jc w:val="center"/>
              <w:rPr>
                <w:rFonts w:ascii="宋体" w:hAnsi="宋体" w:cs="宋体"/>
                <w:b/>
                <w:bCs/>
                <w:color w:val="000000"/>
                <w:szCs w:val="21"/>
                <w:highlight w:val="none"/>
                <w:lang w:val="en-US" w:eastAsia="zh-CN"/>
              </w:rPr>
            </w:pPr>
            <w:r>
              <w:rPr>
                <w:rFonts w:hint="eastAsia" w:ascii="宋体" w:hAnsi="宋体" w:cs="微软雅黑"/>
                <w:color w:val="000000"/>
                <w:szCs w:val="21"/>
                <w:highlight w:val="none"/>
                <w:lang w:val="zh-CN" w:bidi="zh-CN"/>
              </w:rPr>
              <w:t xml:space="preserve">项目负责人</w:t>
            </w:r>
            <w:r/>
          </w:p>
        </w:tc>
        <w:tc>
          <w:tcPr>
            <w:tcW w:w="6480" w:type="dxa"/>
            <w:vAlign w:val="center"/>
            <w:textDirection w:val="lrTb"/>
            <w:noWrap/>
          </w:tcPr>
          <w:p>
            <w:pPr>
              <w:spacing w:line="276" w:lineRule="auto"/>
              <w:rPr>
                <w:rFonts w:hint="eastAsia" w:ascii="宋体" w:hAnsi="宋体" w:eastAsia="宋体" w:cs="仿宋"/>
                <w:color w:val="000000"/>
                <w:szCs w:val="21"/>
                <w:highlight w:val="none"/>
                <w:lang w:val="zh-CN" w:eastAsia="zh-CN"/>
              </w:rPr>
            </w:pPr>
            <w:r>
              <w:rPr>
                <w:rFonts w:hint="eastAsia" w:ascii="宋体" w:hAnsi="宋体"/>
                <w:b w:val="0"/>
                <w:bCs w:val="0"/>
                <w:color w:val="000000"/>
                <w:szCs w:val="21"/>
                <w:highlight w:val="none"/>
              </w:rPr>
              <w:t xml:space="preserve">供应商</w:t>
            </w:r>
            <w:r>
              <w:rPr>
                <w:rFonts w:hint="eastAsia" w:ascii="宋体" w:hAnsi="宋体"/>
                <w:b w:val="0"/>
                <w:bCs w:val="0"/>
                <w:color w:val="000000"/>
                <w:szCs w:val="21"/>
                <w:highlight w:val="none"/>
                <w:lang w:val="zh-CN"/>
              </w:rPr>
              <w:t xml:space="preserve">拟投入的项目负责人</w:t>
            </w:r>
            <w:r>
              <w:rPr>
                <w:rFonts w:hint="eastAsia" w:ascii="宋体" w:hAnsi="宋体"/>
                <w:b w:val="0"/>
                <w:bCs w:val="0"/>
                <w:color w:val="000000"/>
                <w:szCs w:val="21"/>
                <w:highlight w:val="none"/>
              </w:rPr>
              <w:t xml:space="preserve">自20</w:t>
            </w:r>
            <w:r>
              <w:rPr>
                <w:rFonts w:hint="eastAsia" w:ascii="宋体" w:hAnsi="宋体"/>
                <w:b w:val="0"/>
                <w:bCs w:val="0"/>
                <w:color w:val="000000"/>
                <w:szCs w:val="21"/>
                <w:highlight w:val="none"/>
                <w:lang w:val="en-US" w:eastAsia="zh-CN"/>
              </w:rPr>
              <w:t xml:space="preserve">23</w:t>
            </w:r>
            <w:r>
              <w:rPr>
                <w:rFonts w:hint="eastAsia" w:ascii="宋体" w:hAnsi="宋体"/>
                <w:b w:val="0"/>
                <w:bCs w:val="0"/>
                <w:color w:val="000000"/>
                <w:szCs w:val="21"/>
                <w:highlight w:val="none"/>
              </w:rPr>
              <w:t xml:space="preserve">年1月1</w:t>
            </w:r>
            <w:r>
              <w:rPr>
                <w:rFonts w:hint="eastAsia" w:ascii="宋体" w:hAnsi="宋体"/>
                <w:b w:val="0"/>
                <w:bCs w:val="0"/>
                <w:color w:val="000000"/>
                <w:szCs w:val="21"/>
                <w:highlight w:val="none"/>
                <w:lang w:eastAsia="zh-CN"/>
              </w:rPr>
              <w:t xml:space="preserve">日起</w:t>
            </w:r>
            <w:r>
              <w:rPr>
                <w:rFonts w:hint="eastAsia" w:ascii="宋体" w:hAnsi="宋体"/>
                <w:b w:val="0"/>
                <w:bCs w:val="0"/>
                <w:color w:val="000000"/>
                <w:szCs w:val="21"/>
                <w:highlight w:val="none"/>
              </w:rPr>
              <w:t xml:space="preserve">（交工验收时间或竣工验收时间）</w:t>
            </w:r>
            <w:r>
              <w:rPr>
                <w:rFonts w:hint="eastAsia" w:ascii="宋体" w:hAnsi="宋体"/>
                <w:b w:val="0"/>
                <w:bCs w:val="0"/>
                <w:color w:val="000000"/>
                <w:szCs w:val="21"/>
                <w:highlight w:val="none"/>
                <w:lang w:val="en-US" w:eastAsia="zh-CN"/>
              </w:rPr>
              <w:t xml:space="preserve">承担过</w:t>
            </w:r>
            <w:r>
              <w:rPr>
                <w:rFonts w:hint="eastAsia" w:ascii="宋体" w:hAnsi="宋体"/>
                <w:b w:val="0"/>
                <w:bCs w:val="0"/>
                <w:color w:val="000000"/>
                <w:szCs w:val="21"/>
                <w:highlight w:val="none"/>
                <w:lang w:val="zh-CN"/>
              </w:rPr>
              <w:t xml:space="preserve">一级及以上等级公路工程（含城市快速路）安全精品路工程或交通安全设施精细化提升工程或公路安全防护提升工程施工</w:t>
            </w:r>
            <w:r>
              <w:rPr>
                <w:rFonts w:hint="eastAsia" w:ascii="宋体" w:hAnsi="宋体" w:eastAsia="宋体" w:cs="仿宋"/>
                <w:color w:val="000000"/>
                <w:szCs w:val="21"/>
                <w:highlight w:val="none"/>
                <w:lang w:val="en-US" w:eastAsia="zh-CN"/>
              </w:rPr>
              <w:t xml:space="preserve">的项目负责人（含副职、技术负责人）</w:t>
            </w:r>
            <w:r>
              <w:rPr>
                <w:rFonts w:hint="eastAsia" w:ascii="宋体" w:hAnsi="宋体" w:eastAsia="宋体" w:cs="仿宋"/>
                <w:color w:val="000000"/>
                <w:szCs w:val="21"/>
                <w:highlight w:val="none"/>
                <w:lang w:val="zh-CN" w:eastAsia="zh-CN"/>
              </w:rPr>
              <w:t xml:space="preserve">，</w:t>
            </w:r>
            <w:r>
              <w:rPr>
                <w:rFonts w:hint="eastAsia" w:ascii="宋体" w:hAnsi="宋体" w:eastAsia="宋体" w:cs="仿宋"/>
                <w:color w:val="000000"/>
                <w:szCs w:val="21"/>
                <w:highlight w:val="none"/>
                <w:lang w:val="en-US" w:eastAsia="zh-CN"/>
              </w:rPr>
              <w:t xml:space="preserve">有一个</w:t>
            </w:r>
            <w:r>
              <w:rPr>
                <w:rFonts w:hint="eastAsia" w:ascii="宋体" w:hAnsi="宋体" w:eastAsia="宋体" w:cs="仿宋"/>
                <w:color w:val="000000"/>
                <w:szCs w:val="21"/>
                <w:highlight w:val="none"/>
                <w:lang w:val="zh-CN" w:eastAsia="zh-CN"/>
              </w:rPr>
              <w:t xml:space="preserve">得</w:t>
            </w:r>
            <w:r>
              <w:rPr>
                <w:rFonts w:hint="eastAsia" w:ascii="宋体" w:hAnsi="宋体" w:eastAsia="宋体" w:cs="仿宋"/>
                <w:color w:val="000000"/>
                <w:szCs w:val="21"/>
                <w:highlight w:val="none"/>
                <w:lang w:val="en-US" w:eastAsia="zh-CN"/>
              </w:rPr>
              <w:t xml:space="preserve">4</w:t>
            </w:r>
            <w:r>
              <w:rPr>
                <w:rFonts w:hint="eastAsia" w:ascii="宋体" w:hAnsi="宋体" w:eastAsia="宋体" w:cs="仿宋"/>
                <w:color w:val="000000"/>
                <w:szCs w:val="21"/>
                <w:highlight w:val="none"/>
                <w:lang w:val="zh-CN" w:eastAsia="zh-CN"/>
              </w:rPr>
              <w:t xml:space="preserve">分，</w:t>
            </w:r>
            <w:r>
              <w:rPr>
                <w:rFonts w:hint="eastAsia" w:ascii="宋体" w:hAnsi="宋体" w:eastAsia="宋体" w:cs="仿宋"/>
                <w:color w:val="000000"/>
                <w:szCs w:val="21"/>
                <w:highlight w:val="none"/>
                <w:lang w:val="en-US" w:eastAsia="zh-CN"/>
              </w:rPr>
              <w:t xml:space="preserve">本项共8分</w:t>
            </w:r>
            <w:r>
              <w:rPr>
                <w:rFonts w:hint="eastAsia" w:ascii="宋体" w:hAnsi="宋体" w:eastAsia="宋体" w:cs="仿宋"/>
                <w:color w:val="000000"/>
                <w:szCs w:val="21"/>
                <w:highlight w:val="none"/>
                <w:lang w:val="zh-CN" w:eastAsia="zh-CN"/>
              </w:rPr>
              <w:t xml:space="preserve">；</w:t>
            </w:r>
            <w:r/>
          </w:p>
          <w:p>
            <w:pPr>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注：同时提供施工合同、竣工</w:t>
            </w:r>
            <w:r>
              <w:rPr>
                <w:rFonts w:hint="eastAsia" w:ascii="宋体" w:hAnsi="宋体" w:cs="仿宋"/>
                <w:color w:val="000000"/>
                <w:szCs w:val="21"/>
                <w:highlight w:val="none"/>
                <w:lang w:val="en-US" w:eastAsia="zh-CN"/>
              </w:rPr>
              <w:t xml:space="preserve">（或交工）</w:t>
            </w:r>
            <w:r>
              <w:rPr>
                <w:rFonts w:hint="eastAsia" w:ascii="宋体" w:hAnsi="宋体" w:eastAsia="宋体" w:cs="仿宋"/>
                <w:color w:val="000000"/>
                <w:szCs w:val="21"/>
                <w:highlight w:val="none"/>
                <w:lang w:val="en-US" w:eastAsia="zh-CN"/>
              </w:rPr>
              <w:t xml:space="preserve">验收证明资料扫描件并加盖供应商公章，合同或验收</w:t>
            </w:r>
            <w:r>
              <w:rPr>
                <w:rFonts w:hint="eastAsia" w:ascii="宋体" w:hAnsi="宋体" w:cs="仿宋"/>
                <w:color w:val="000000"/>
                <w:szCs w:val="21"/>
                <w:highlight w:val="none"/>
                <w:lang w:val="en-US" w:eastAsia="zh-CN"/>
              </w:rPr>
              <w:t xml:space="preserve">证明资料</w:t>
            </w:r>
            <w:r>
              <w:rPr>
                <w:rFonts w:hint="eastAsia" w:ascii="宋体" w:hAnsi="宋体" w:eastAsia="宋体" w:cs="仿宋"/>
                <w:color w:val="000000"/>
                <w:szCs w:val="21"/>
                <w:highlight w:val="none"/>
                <w:lang w:val="en-US" w:eastAsia="zh-CN"/>
              </w:rPr>
              <w:t xml:space="preserve">无法体现</w:t>
            </w:r>
            <w:r>
              <w:rPr>
                <w:rFonts w:hint="eastAsia" w:ascii="宋体" w:hAnsi="宋体" w:eastAsia="宋体" w:cs="仿宋"/>
                <w:color w:val="000000"/>
                <w:szCs w:val="21"/>
                <w:highlight w:val="none"/>
                <w:lang w:val="zh-CN" w:eastAsia="zh-CN"/>
              </w:rPr>
              <w:t xml:space="preserve">项目负责人</w:t>
            </w:r>
            <w:r>
              <w:rPr>
                <w:rFonts w:hint="eastAsia" w:ascii="宋体" w:hAnsi="宋体" w:eastAsia="宋体" w:cs="仿宋"/>
                <w:color w:val="000000"/>
                <w:szCs w:val="21"/>
                <w:highlight w:val="none"/>
                <w:lang w:val="en-US" w:eastAsia="zh-CN"/>
              </w:rPr>
              <w:t xml:space="preserve">姓名的，需提供建设单位盖章的证明资料。</w:t>
            </w:r>
            <w:r/>
          </w:p>
        </w:tc>
        <w:tc>
          <w:tcPr>
            <w:tcW w:w="800" w:type="dxa"/>
            <w:vAlign w:val="center"/>
            <w:textDirection w:val="lrTb"/>
            <w:noWrap/>
          </w:tcPr>
          <w:p>
            <w:pPr>
              <w:pStyle w:val="1439"/>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8分</w:t>
            </w:r>
            <w:r/>
          </w:p>
        </w:tc>
      </w:tr>
    </w:tbl>
    <w:p>
      <w:pPr>
        <w:numPr>
          <w:ilvl w:val="0"/>
          <w:numId w:val="0"/>
        </w:numPr>
        <w:ind w:firstLine="0"/>
        <w:spacing w:line="24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cs="宋体"/>
          <w:b/>
          <w:color w:val="000000"/>
          <w:sz w:val="24"/>
          <w:szCs w:val="24"/>
          <w:highlight w:val="none"/>
          <w:lang w:val="en-US" w:eastAsia="zh-CN" w:bidi="ar-SA"/>
        </w:rPr>
        <w:t xml:space="preserve">三</w:t>
      </w:r>
      <w:r>
        <w:rPr>
          <w:rFonts w:hint="eastAsia" w:ascii="宋体" w:hAnsi="宋体" w:eastAsia="宋体" w:cs="宋体"/>
          <w:b/>
          <w:color w:val="000000"/>
          <w:sz w:val="24"/>
          <w:szCs w:val="24"/>
          <w:highlight w:val="none"/>
          <w:lang w:val="en-US" w:eastAsia="zh-CN" w:bidi="ar-SA"/>
        </w:rPr>
        <w:t xml:space="preserve">）</w:t>
      </w:r>
      <w:r>
        <w:rPr>
          <w:rFonts w:hint="eastAsia" w:ascii="宋体" w:hAnsi="宋体" w:cs="宋体"/>
          <w:b/>
          <w:color w:val="000000"/>
          <w:sz w:val="24"/>
          <w:highlight w:val="none"/>
        </w:rPr>
        <w:t xml:space="preserve">技术标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30分</w:t>
      </w:r>
      <w:r>
        <w:rPr>
          <w:rFonts w:hint="eastAsia" w:ascii="宋体" w:hAnsi="宋体" w:cs="宋体"/>
          <w:b/>
          <w:color w:val="000000"/>
          <w:sz w:val="24"/>
          <w:highlight w:val="none"/>
          <w:lang w:eastAsia="zh-CN"/>
        </w:rPr>
        <w:t xml:space="preserve">）</w:t>
      </w:r>
      <w:r/>
    </w:p>
    <w:tbl>
      <w:tblPr>
        <w:tblStyle w:val="881"/>
        <w:tblW w:w="4832"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70"/>
        <w:gridCol w:w="1324"/>
        <w:gridCol w:w="6468"/>
        <w:gridCol w:w="786"/>
      </w:tblGrid>
      <w:tr>
        <w:trPr>
          <w:trHeight w:val="306"/>
        </w:trPr>
        <w:tc>
          <w:tcPr>
            <w:tcMar>
              <w:left w:w="15" w:type="dxa"/>
              <w:top w:w="15" w:type="dxa"/>
              <w:right w:w="15" w:type="dxa"/>
            </w:tcMar>
            <w:tcW w:w="460"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评审因素</w:t>
            </w:r>
            <w:r/>
          </w:p>
        </w:tc>
        <w:tc>
          <w:tcPr>
            <w:tcMar>
              <w:left w:w="15" w:type="dxa"/>
              <w:top w:w="15" w:type="dxa"/>
              <w:right w:w="15" w:type="dxa"/>
            </w:tcMar>
            <w:tcW w:w="3423"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评分标准</w:t>
            </w:r>
            <w:r/>
          </w:p>
        </w:tc>
        <w:tc>
          <w:tcPr>
            <w:tcMar>
              <w:left w:w="15" w:type="dxa"/>
              <w:top w:w="15" w:type="dxa"/>
              <w:right w:w="15" w:type="dxa"/>
            </w:tcMar>
            <w:tcW w:w="415"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权值</w:t>
            </w:r>
            <w:r/>
          </w:p>
        </w:tc>
      </w:tr>
      <w:tr>
        <w:trPr>
          <w:trHeight w:val="657"/>
        </w:trPr>
        <w:tc>
          <w:tcPr>
            <w:tcMar>
              <w:left w:w="15" w:type="dxa"/>
              <w:top w:w="15" w:type="dxa"/>
              <w:right w:w="15" w:type="dxa"/>
            </w:tcMar>
            <w:tcW w:w="46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总体布置</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对总体施工布置及规划、施工组织内容的完整性和合理性、施工工艺流程、各分部分项工程工序计划安排进行评审； </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（1）施工组织设计内容完整且契合项目特点，施工工艺流程、工序计划</w:t>
            </w:r>
            <w:r>
              <w:rPr>
                <w:rFonts w:hint="eastAsia" w:ascii="宋体" w:hAnsi="宋体" w:eastAsia="宋体" w:cs="宋体"/>
                <w:color w:val="000000"/>
                <w:highlight w:val="none"/>
                <w:lang w:val="en-US" w:eastAsia="zh-CN"/>
              </w:rPr>
              <w:t xml:space="preserve">详细、合理，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（2）施工组织设计内容较完整，施工工艺流程、工序计划安排较合理得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（3）施工组织设计</w:t>
            </w:r>
            <w:r>
              <w:rPr>
                <w:rFonts w:hint="eastAsia" w:ascii="宋体" w:hAnsi="宋体" w:cs="宋体"/>
                <w:color w:val="000000"/>
                <w:highlight w:val="none"/>
                <w:lang w:eastAsia="zh-CN"/>
              </w:rPr>
              <w:t xml:space="preserve">内容</w:t>
            </w:r>
            <w:r>
              <w:rPr>
                <w:rFonts w:hint="eastAsia" w:ascii="宋体" w:hAnsi="宋体" w:eastAsia="宋体" w:cs="宋体"/>
                <w:color w:val="000000"/>
                <w:highlight w:val="none"/>
                <w:lang w:val="en-US" w:eastAsia="zh-CN"/>
              </w:rPr>
              <w:t xml:space="preserve">较差</w:t>
            </w:r>
            <w:r>
              <w:rPr>
                <w:rFonts w:hint="eastAsia" w:ascii="宋体" w:hAnsi="宋体" w:eastAsia="宋体" w:cs="宋体"/>
                <w:color w:val="000000"/>
                <w:highlight w:val="none"/>
              </w:rPr>
              <w:t xml:space="preserve">，施工工艺流程、工序计划安排</w:t>
            </w:r>
            <w:r>
              <w:rPr>
                <w:rFonts w:hint="eastAsia" w:ascii="宋体" w:hAnsi="宋体" w:eastAsia="宋体" w:cs="宋体"/>
                <w:color w:val="000000"/>
                <w:highlight w:val="none"/>
                <w:lang w:val="en-US" w:eastAsia="zh-CN"/>
              </w:rPr>
              <w:t xml:space="preserve">不合理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p>
          <w:p>
            <w:pPr>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p>
        </w:tc>
      </w:tr>
      <w:tr>
        <w:trPr>
          <w:trHeight w:val="657"/>
        </w:trPr>
        <w:tc>
          <w:tcPr>
            <w:tcMar>
              <w:left w:w="15" w:type="dxa"/>
              <w:top w:w="15" w:type="dxa"/>
              <w:right w:w="15" w:type="dxa"/>
            </w:tcMar>
            <w:tcW w:w="460"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2</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color w:val="000000"/>
                <w:szCs w:val="21"/>
                <w:highlight w:val="none"/>
              </w:rPr>
              <w:t xml:space="preserve">施工方案</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对本项目主要工程项目的施工方案、施工方法与技术措施，特别是重点难点工程的施工方案、方法进行评审</w:t>
            </w:r>
            <w:r>
              <w:rPr>
                <w:rFonts w:hint="eastAsia" w:ascii="宋体" w:hAnsi="宋体" w:eastAsia="宋体" w:cs="宋体"/>
                <w:color w:val="000000"/>
                <w:highlight w:val="none"/>
                <w:lang w:eastAsia="zh-CN"/>
              </w:rPr>
              <w:t xml:space="preserve">；</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（1）施工方案、施工方法与技术措施突出重点难点，</w:t>
            </w:r>
            <w:r>
              <w:rPr>
                <w:rFonts w:hint="eastAsia" w:ascii="宋体" w:hAnsi="宋体" w:eastAsia="宋体" w:cs="宋体"/>
                <w:color w:val="000000"/>
                <w:highlight w:val="none"/>
                <w:lang w:val="en-US" w:eastAsia="zh-CN"/>
              </w:rPr>
              <w:t xml:space="preserve">方案内容完整、详细，符合项目特点，</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（2）施工方案较合理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重点难点分析</w:t>
            </w:r>
            <w:r>
              <w:rPr>
                <w:rFonts w:hint="eastAsia" w:ascii="宋体" w:hAnsi="宋体" w:eastAsia="宋体" w:cs="宋体"/>
                <w:color w:val="000000"/>
                <w:highlight w:val="none"/>
                <w:lang w:val="en-US" w:eastAsia="zh-CN"/>
              </w:rPr>
              <w:t xml:space="preserve">合理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（3）施工方案</w:t>
            </w:r>
            <w:r>
              <w:rPr>
                <w:rFonts w:hint="eastAsia" w:ascii="宋体" w:hAnsi="宋体" w:eastAsia="宋体" w:cs="宋体"/>
                <w:color w:val="000000"/>
                <w:highlight w:val="none"/>
                <w:lang w:val="en-US" w:eastAsia="zh-CN"/>
              </w:rPr>
              <w:t xml:space="preserve">简单，</w:t>
            </w:r>
            <w:r>
              <w:rPr>
                <w:rFonts w:hint="eastAsia" w:ascii="宋体" w:hAnsi="宋体" w:eastAsia="宋体" w:cs="宋体"/>
                <w:color w:val="000000"/>
                <w:highlight w:val="none"/>
              </w:rPr>
              <w:t xml:space="preserve">重点难点分析简单得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6</w:t>
            </w:r>
            <w:r/>
          </w:p>
        </w:tc>
      </w:tr>
      <w:tr>
        <w:trPr>
          <w:trHeight w:val="391"/>
        </w:trPr>
        <w:tc>
          <w:tcPr>
            <w:tcMar>
              <w:left w:w="15" w:type="dxa"/>
              <w:top w:w="15" w:type="dxa"/>
              <w:right w:w="15" w:type="dxa"/>
            </w:tcMar>
            <w:tcW w:w="460" w:type="dxa"/>
            <w:vAlign w:val="center"/>
            <w:textDirection w:val="lrTb"/>
            <w:noWrap w:val="false"/>
          </w:tcPr>
          <w:p>
            <w:pPr>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工期保障措施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对工期保证体系及保证措施等进行评审</w:t>
            </w:r>
            <w:r>
              <w:rPr>
                <w:rFonts w:hint="eastAsia" w:ascii="宋体" w:hAnsi="宋体" w:eastAsia="宋体" w:cs="宋体"/>
                <w:color w:val="000000"/>
                <w:highlight w:val="none"/>
                <w:lang w:eastAsia="zh-CN"/>
              </w:rPr>
              <w:t xml:space="preserve">；</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（1）工期保证措施合理、完善，</w:t>
            </w:r>
            <w:r>
              <w:rPr>
                <w:rFonts w:hint="eastAsia" w:ascii="宋体" w:hAnsi="宋体" w:eastAsia="宋体" w:cs="宋体"/>
                <w:color w:val="000000"/>
                <w:highlight w:val="none"/>
                <w:lang w:val="en-US" w:eastAsia="zh-CN"/>
              </w:rPr>
              <w:t xml:space="preserve">内容完整、详细，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（2）工期保证措施较合理、较完善得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（3）工期保证措施一般得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p>
          <w:p>
            <w:pPr>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p>
        </w:tc>
      </w:tr>
      <w:tr>
        <w:trPr>
          <w:trHeight w:val="90"/>
        </w:trPr>
        <w:tc>
          <w:tcPr>
            <w:tcMar>
              <w:left w:w="15" w:type="dxa"/>
              <w:top w:w="15" w:type="dxa"/>
              <w:right w:w="15" w:type="dxa"/>
            </w:tcMar>
            <w:tcW w:w="460" w:type="dxa"/>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000000"/>
                <w:sz w:val="24"/>
                <w:szCs w:val="24"/>
                <w:highlight w:val="none"/>
                <w:lang w:val="en-US" w:eastAsia="zh-CN" w:bidi="ar"/>
              </w:rPr>
            </w:pPr>
            <w:r>
              <w:rPr>
                <w:rFonts w:hint="eastAsia" w:ascii="宋体" w:hAnsi="宋体"/>
                <w:color w:val="000000"/>
                <w:szCs w:val="21"/>
                <w:highlight w:val="none"/>
              </w:rPr>
              <w:t xml:space="preserve">质量管理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保障措施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对工程质量管理体系及保证措施等进行评审</w:t>
            </w:r>
            <w:r>
              <w:rPr>
                <w:rFonts w:hint="eastAsia" w:ascii="宋体" w:hAnsi="宋体" w:eastAsia="宋体" w:cs="宋体"/>
                <w:color w:val="000000"/>
                <w:highlight w:val="none"/>
                <w:lang w:eastAsia="zh-CN"/>
              </w:rPr>
              <w:t xml:space="preserve">；</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（1）质量保证措施合理、完善，</w:t>
            </w:r>
            <w:r>
              <w:rPr>
                <w:rFonts w:hint="eastAsia" w:ascii="宋体" w:hAnsi="宋体" w:eastAsia="宋体" w:cs="宋体"/>
                <w:color w:val="000000"/>
                <w:highlight w:val="none"/>
                <w:lang w:val="en-US" w:eastAsia="zh-CN"/>
              </w:rPr>
              <w:t xml:space="preserve">内容完整、详细，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（2）质量保证措施较合理、较完善得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（3）质量保证措施一般得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000000"/>
                <w:sz w:val="24"/>
                <w:szCs w:val="24"/>
                <w:highlight w:val="none"/>
                <w:lang w:val="en-US"/>
              </w:rPr>
            </w:pPr>
            <w:r>
              <w:rPr>
                <w:rFonts w:hint="eastAsia" w:ascii="宋体" w:hAnsi="宋体" w:eastAsia="宋体" w:cs="宋体"/>
                <w:color w:val="000000"/>
                <w:sz w:val="24"/>
                <w:szCs w:val="24"/>
                <w:highlight w:val="none"/>
                <w:lang w:val="en-US" w:eastAsia="zh-CN" w:bidi="ar"/>
              </w:rPr>
              <w:t xml:space="preserve">6</w:t>
            </w:r>
            <w:r/>
          </w:p>
        </w:tc>
      </w:tr>
      <w:tr>
        <w:trPr>
          <w:trHeight w:val="976"/>
        </w:trPr>
        <w:tc>
          <w:tcPr>
            <w:tcMar>
              <w:left w:w="15" w:type="dxa"/>
              <w:top w:w="15" w:type="dxa"/>
              <w:right w:w="15" w:type="dxa"/>
            </w:tcMar>
            <w:tcW w:w="460" w:type="dxa"/>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color w:val="000000"/>
                <w:szCs w:val="21"/>
                <w:highlight w:val="none"/>
              </w:rPr>
              <w:t xml:space="preserve">安全措施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本项目施工过程中存在的安全措施、交通组织方案、事故应急预案等进行评审</w:t>
            </w:r>
            <w:r>
              <w:rPr>
                <w:rFonts w:hint="eastAsia" w:ascii="宋体" w:hAnsi="宋体" w:eastAsia="宋体" w:cs="宋体"/>
                <w:color w:val="000000"/>
                <w:highlight w:val="none"/>
                <w:lang w:eastAsia="zh-CN"/>
              </w:rPr>
              <w:t xml:space="preserve">；</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（1）安全环保措施、交通组织方案、应急预案等合理、完善，得6分；</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（2）安全环保措施、交通组织方案、应急预案较合理、较完善，得4分；</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（3）安全环保措施、交通组织方案、应急预案一般，得2分；</w:t>
            </w:r>
            <w:r/>
          </w:p>
          <w:p>
            <w:pP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6</w:t>
            </w:r>
            <w:r/>
          </w:p>
        </w:tc>
      </w:tr>
    </w:tbl>
    <w:p>
      <w:pPr>
        <w:ind w:firstLine="422"/>
        <w:spacing w:line="520" w:lineRule="exact"/>
        <w:tabs>
          <w:tab w:val="left" w:pos="2850" w:leader="none"/>
          <w:tab w:val="center" w:pos="4153" w:leader="none"/>
        </w:tabs>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四、磋商小组根据综合评分高低进行排序确定成交候选</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w:t>
      </w:r>
      <w:r/>
    </w:p>
    <w:p>
      <w:pPr>
        <w:pStyle w:val="1097"/>
        <w:rPr>
          <w:rFonts w:ascii="宋体" w:hAnsi="宋体" w:eastAsia="宋体"/>
          <w:color w:val="000000"/>
          <w:szCs w:val="21"/>
          <w:highlight w:val="none"/>
        </w:rPr>
      </w:pPr>
      <w:r>
        <w:rPr>
          <w:rFonts w:ascii="宋体" w:hAnsi="宋体" w:eastAsia="宋体"/>
          <w:color w:val="000000"/>
          <w:szCs w:val="21"/>
          <w:highlight w:val="none"/>
        </w:rPr>
      </w:r>
      <w:r/>
    </w:p>
    <w:p>
      <w:pPr>
        <w:pStyle w:val="1097"/>
        <w:rPr>
          <w:rFonts w:ascii="宋体" w:hAnsi="宋体" w:eastAsia="宋体"/>
          <w:color w:val="000000"/>
          <w:szCs w:val="21"/>
          <w:highlight w:val="none"/>
        </w:rPr>
      </w:pPr>
      <w:r>
        <w:rPr>
          <w:rFonts w:ascii="宋体" w:hAnsi="宋体" w:eastAsia="宋体"/>
          <w:color w:val="000000"/>
          <w:szCs w:val="21"/>
          <w:highlight w:val="none"/>
        </w:rPr>
      </w:r>
      <w:r/>
    </w:p>
    <w:p>
      <w:pPr>
        <w:pStyle w:val="1097"/>
        <w:rPr>
          <w:rFonts w:ascii="宋体" w:hAnsi="宋体" w:eastAsia="宋体"/>
          <w:color w:val="000000"/>
          <w:szCs w:val="21"/>
          <w:highlight w:val="none"/>
        </w:rPr>
      </w:pPr>
      <w:r>
        <w:rPr>
          <w:rFonts w:ascii="宋体" w:hAnsi="宋体" w:eastAsia="宋体"/>
          <w:color w:val="000000"/>
          <w:szCs w:val="21"/>
          <w:highlight w:val="none"/>
        </w:rPr>
      </w:r>
      <w:r/>
    </w:p>
    <w:p>
      <w:pPr>
        <w:pStyle w:val="1051"/>
        <w:ind w:firstLine="0"/>
        <w:spacing w:line="360" w:lineRule="auto"/>
        <w:rPr>
          <w:rFonts w:ascii="新宋体" w:hAnsi="新宋体" w:eastAsia="新宋体"/>
          <w:color w:val="000000"/>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000000"/>
          <w:sz w:val="24"/>
          <w:szCs w:val="24"/>
          <w:highlight w:val="none"/>
        </w:rPr>
      </w:r>
      <w:bookmarkEnd w:id="56"/>
      <w:r/>
      <w:bookmarkEnd w:id="57"/>
      <w:r/>
      <w:bookmarkEnd w:id="58"/>
      <w:r/>
      <w:r/>
    </w:p>
    <w:p>
      <w:pPr>
        <w:pStyle w:val="1049"/>
        <w:jc w:val="center"/>
        <w:pageBreakBefore/>
        <w:spacing w:before="240" w:after="120"/>
        <w:rPr>
          <w:rFonts w:ascii="新宋体" w:hAnsi="新宋体" w:eastAsia="新宋体"/>
          <w:b/>
          <w:color w:val="000000"/>
          <w:sz w:val="30"/>
          <w:szCs w:val="30"/>
          <w:highlight w:val="none"/>
        </w:rPr>
      </w:pPr>
      <w:r/>
      <w:bookmarkStart w:id="67" w:name="_Toc3899968"/>
      <w:r>
        <w:rPr>
          <w:rFonts w:hint="eastAsia" w:ascii="新宋体" w:hAnsi="新宋体" w:eastAsia="新宋体"/>
          <w:b/>
          <w:color w:val="000000"/>
          <w:sz w:val="30"/>
          <w:szCs w:val="30"/>
          <w:highlight w:val="none"/>
        </w:rPr>
        <w:t xml:space="preserve">第六章 附件（</w:t>
      </w:r>
      <w:r>
        <w:rPr>
          <w:rFonts w:hint="eastAsia" w:ascii="新宋体" w:hAnsi="新宋体" w:eastAsia="新宋体"/>
          <w:b/>
          <w:color w:val="000000"/>
          <w:sz w:val="30"/>
          <w:szCs w:val="30"/>
          <w:highlight w:val="none"/>
          <w:lang w:eastAsia="zh-CN"/>
        </w:rPr>
        <w:t xml:space="preserve">响应文件</w:t>
      </w:r>
      <w:r>
        <w:rPr>
          <w:rFonts w:hint="eastAsia" w:ascii="新宋体" w:hAnsi="新宋体" w:eastAsia="新宋体"/>
          <w:b/>
          <w:color w:val="000000"/>
          <w:sz w:val="30"/>
          <w:szCs w:val="30"/>
          <w:highlight w:val="none"/>
        </w:rPr>
        <w:t xml:space="preserve">主要格式）</w:t>
      </w:r>
      <w:r/>
    </w:p>
    <w:p>
      <w:pPr>
        <w:rPr>
          <w:color w:val="000000"/>
          <w:highlight w:val="none"/>
        </w:rPr>
      </w:pPr>
      <w:r>
        <w:rPr>
          <w:color w:val="000000"/>
          <w:highlight w:val="none"/>
        </w:rPr>
      </w:r>
      <w:r/>
    </w:p>
    <w:p>
      <w:pPr>
        <w:ind w:firstLine="1446"/>
        <w:jc w:val="center"/>
        <w:spacing w:line="360" w:lineRule="auto"/>
        <w:rPr>
          <w:rFonts w:ascii="新宋体" w:hAnsi="新宋体" w:eastAsia="新宋体"/>
          <w:b/>
          <w:color w:val="000000"/>
          <w:sz w:val="72"/>
          <w:szCs w:val="72"/>
          <w:highlight w:val="none"/>
        </w:rPr>
      </w:pPr>
      <w:r>
        <w:rPr>
          <w:rFonts w:ascii="新宋体" w:hAnsi="新宋体" w:eastAsia="新宋体"/>
          <w:b/>
          <w:color w:val="000000"/>
          <w:sz w:val="72"/>
          <w:szCs w:val="72"/>
          <w:highlight w:val="none"/>
        </w:rPr>
      </w:r>
      <w:r/>
    </w:p>
    <w:p>
      <w:pPr>
        <w:ind w:left="-4" w:firstLine="4"/>
        <w:jc w:val="center"/>
        <w:spacing w:line="360" w:lineRule="auto"/>
        <w:rPr>
          <w:rFonts w:ascii="新宋体" w:hAnsi="新宋体" w:eastAsia="新宋体"/>
          <w:b/>
          <w:color w:val="000000"/>
          <w:sz w:val="72"/>
          <w:szCs w:val="72"/>
          <w:highlight w:val="none"/>
        </w:rPr>
      </w:pPr>
      <w:r>
        <w:rPr>
          <w:rFonts w:hint="eastAsia" w:ascii="新宋体" w:hAnsi="新宋体" w:eastAsia="新宋体"/>
          <w:b/>
          <w:color w:val="000000"/>
          <w:sz w:val="72"/>
          <w:szCs w:val="72"/>
          <w:highlight w:val="none"/>
        </w:rPr>
        <w:t xml:space="preserve">竞争性磋商响应文件</w:t>
      </w:r>
      <w:r/>
    </w:p>
    <w:p>
      <w:pPr>
        <w:pStyle w:val="1198"/>
        <w:ind w:firstLine="482"/>
        <w:jc w:val="center"/>
        <w:spacing w:before="0" w:after="0"/>
        <w:rPr>
          <w:rFonts w:ascii="新宋体" w:hAnsi="新宋体" w:eastAsia="新宋体"/>
          <w:b/>
          <w:bCs/>
          <w:color w:val="000000"/>
          <w:highlight w:val="none"/>
        </w:rPr>
      </w:pPr>
      <w:r>
        <w:rPr>
          <w:rFonts w:ascii="新宋体" w:hAnsi="新宋体" w:eastAsia="新宋体"/>
          <w:b/>
          <w:bCs/>
          <w:color w:val="000000"/>
          <w:highlight w:val="none"/>
        </w:rPr>
      </w:r>
      <w:r/>
    </w:p>
    <w:p>
      <w:pPr>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名 称：</w:t>
      </w:r>
      <w:r/>
    </w:p>
    <w:p>
      <w:pPr>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编 号：</w:t>
      </w:r>
      <w:r/>
    </w:p>
    <w:p>
      <w:pPr>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磋商供应商名称：</w:t>
      </w:r>
      <w:r/>
    </w:p>
    <w:p>
      <w:pPr>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p>
    <w:p>
      <w:pPr>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p>
    <w:p>
      <w:pPr>
        <w:ind w:firstLine="482"/>
        <w:jc w:val="center"/>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ind w:firstLine="602"/>
        <w:jc w:val="center"/>
        <w:spacing w:line="360" w:lineRule="auto"/>
        <w:rPr>
          <w:rFonts w:ascii="新宋体" w:hAnsi="新宋体" w:eastAsia="新宋体"/>
          <w:bCs/>
          <w:color w:val="000000"/>
          <w:highlight w:val="none"/>
        </w:rPr>
      </w:pPr>
      <w:r>
        <w:rPr>
          <w:rFonts w:hint="eastAsia" w:ascii="新宋体" w:hAnsi="新宋体" w:eastAsia="新宋体"/>
          <w:b/>
          <w:color w:val="000000"/>
          <w:sz w:val="30"/>
          <w:szCs w:val="30"/>
          <w:highlight w:val="none"/>
        </w:rPr>
        <w:t xml:space="preserve">二〇二</w:t>
      </w:r>
      <w:r>
        <w:rPr>
          <w:rFonts w:hint="eastAsia" w:ascii="新宋体" w:hAnsi="新宋体" w:eastAsia="新宋体"/>
          <w:b/>
          <w:color w:val="000000"/>
          <w:sz w:val="30"/>
          <w:szCs w:val="30"/>
          <w:highlight w:val="none"/>
          <w:lang w:val="en-US" w:eastAsia="zh-CN"/>
        </w:rPr>
        <w:t xml:space="preserve">五</w:t>
      </w:r>
      <w:r>
        <w:rPr>
          <w:rFonts w:hint="eastAsia" w:ascii="新宋体" w:hAnsi="新宋体" w:eastAsia="新宋体"/>
          <w:b/>
          <w:color w:val="000000"/>
          <w:sz w:val="30"/>
          <w:szCs w:val="30"/>
          <w:highlight w:val="none"/>
        </w:rPr>
        <w:t xml:space="preserve">年   月</w:t>
      </w:r>
      <w:r/>
    </w:p>
    <w:p>
      <w:pPr>
        <w:ind w:firstLine="630"/>
        <w:spacing w:line="360" w:lineRule="auto"/>
        <w:tabs>
          <w:tab w:val="left" w:pos="1269" w:leader="none"/>
        </w:tabs>
        <w:rPr>
          <w:rFonts w:ascii="宋体" w:hAnsi="宋体"/>
          <w:bCs/>
          <w:color w:val="000000"/>
          <w:szCs w:val="21"/>
          <w:highlight w:val="none"/>
        </w:rPr>
      </w:pPr>
      <w:r>
        <w:rPr>
          <w:color w:val="000000"/>
          <w:highlight w:val="none"/>
        </w:rPr>
        <w:br w:type="page" w:clear="all"/>
      </w:r>
      <w:r/>
    </w:p>
    <w:p>
      <w:pPr>
        <w:pStyle w:val="1210"/>
        <w:ind w:left="0" w:firstLine="0"/>
        <w:jc w:val="center"/>
        <w:spacing w:after="120" w:line="360" w:lineRule="auto"/>
        <w:rPr>
          <w:rFonts w:ascii="宋体" w:hAnsi="宋体" w:eastAsia="宋体" w:cs="宋体"/>
          <w:color w:val="000000"/>
          <w:szCs w:val="30"/>
          <w:highlight w:val="none"/>
        </w:rPr>
      </w:pPr>
      <w:r/>
      <w:bookmarkStart w:id="68" w:name="_Toc46886455"/>
      <w:r/>
      <w:bookmarkStart w:id="69" w:name="_Toc198024831"/>
      <w:r/>
      <w:bookmarkStart w:id="70" w:name="_Toc46911168"/>
      <w:r/>
      <w:bookmarkStart w:id="71" w:name="_Toc46888269"/>
      <w:r/>
      <w:bookmarkStart w:id="72" w:name="_Toc66175554"/>
      <w:r/>
      <w:bookmarkStart w:id="73" w:name="_Toc46886863"/>
      <w:r/>
      <w:bookmarkStart w:id="74" w:name="_Toc89482964"/>
      <w:r/>
      <w:bookmarkStart w:id="75" w:name="_Toc46997377"/>
      <w:r/>
      <w:bookmarkStart w:id="76" w:name="_Toc48036004"/>
      <w:r/>
      <w:bookmarkStart w:id="77" w:name="_Toc46997462"/>
      <w:r/>
      <w:bookmarkStart w:id="78" w:name="_Toc46886164"/>
      <w:r/>
      <w:bookmarkStart w:id="79" w:name="_Toc46887329"/>
      <w:r>
        <w:rPr>
          <w:rFonts w:hint="eastAsia" w:ascii="宋体" w:hAnsi="宋体" w:eastAsia="宋体" w:cs="宋体"/>
          <w:color w:val="000000"/>
          <w:szCs w:val="30"/>
          <w:highlight w:val="none"/>
        </w:rPr>
        <w:t xml:space="preserve">附件1      磋商响应函</w:t>
      </w:r>
      <w:r/>
    </w:p>
    <w:p>
      <w:pPr>
        <w:pStyle w:val="1198"/>
        <w:ind w:left="0" w:firstLine="0"/>
        <w:spacing w:before="0" w:after="0"/>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b/>
          <w:bCs/>
          <w:color w:val="000000"/>
          <w:sz w:val="24"/>
          <w:szCs w:val="24"/>
          <w:highlight w:val="none"/>
          <w:u w:val="single"/>
        </w:rPr>
        <w:t xml:space="preserve"> </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泰州市公路事业发展中心</w:t>
      </w:r>
      <w:r>
        <w:rPr>
          <w:rFonts w:ascii="宋体" w:hAnsi="宋体" w:cs="宋体"/>
          <w:b/>
          <w:bCs/>
          <w:color w:val="000000"/>
          <w:sz w:val="24"/>
          <w:szCs w:val="24"/>
          <w:highlight w:val="none"/>
        </w:rPr>
        <w:t xml:space="preserve"> </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号磋商文件，正式授权下述签字人_________ (姓名和职务)代表我方______________（供应商的名称），全权处理</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项目磋商采购的有关事宜。</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1.按磋商文件规定的各项要求，向采购人提供所需货物或服务。</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2.我们已详细审核全部磋商文件及其有效补充文件，我们知道必须放弃提出含糊不清或误解问题的权利。</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3.我们同意从规定的响应文件接收截止时间起遵循本响应文件，并在规定的磋商有效期期满之前均具有约束力。</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4.如果在响应文件接收截止时间后规定的磋商有效期内撤回响应文件或成交后拒绝签订合同，我们的磋商保证金可被贵方没收。</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5.同意向贵方提供贵方可能另外要求的与磋商采购有关的任何证据或资料，并保证我方已提供和将要提供的文件是真实的、准确的。</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6.一旦我方成交，我方将根据磋商文件的规定，严格履行合同的责任和义务，并保证在磋商文件规定的时</w:t>
      </w:r>
      <w:r>
        <w:rPr>
          <w:rFonts w:hint="eastAsia" w:ascii="宋体" w:hAnsi="宋体" w:cs="宋体"/>
          <w:color w:val="000000"/>
          <w:sz w:val="24"/>
          <w:szCs w:val="24"/>
          <w:highlight w:val="none"/>
          <w:lang w:eastAsia="zh-CN"/>
        </w:rPr>
        <w:t xml:space="preserve">间内</w:t>
      </w:r>
      <w:r>
        <w:rPr>
          <w:rFonts w:hint="eastAsia" w:ascii="宋体" w:hAnsi="宋体" w:cs="宋体"/>
          <w:color w:val="000000"/>
          <w:sz w:val="24"/>
          <w:szCs w:val="24"/>
          <w:highlight w:val="none"/>
        </w:rPr>
        <w:t xml:space="preserve">完成项目，交付采购人验收、使用。</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7.遵守磋商文件中要求的收费项目和标准。</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8.与本磋商采购有关的正式通讯地址为：</w:t>
      </w:r>
      <w:r/>
    </w:p>
    <w:p>
      <w:pPr>
        <w:pStyle w:val="11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                         </w:t>
      </w:r>
      <w:r>
        <w:rPr>
          <w:rFonts w:hint="eastAsia" w:ascii="宋体" w:hAnsi="宋体" w:cs="宋体"/>
          <w:color w:val="000000"/>
          <w:sz w:val="24"/>
          <w:szCs w:val="24"/>
          <w:highlight w:val="none"/>
          <w:lang w:val="en-US" w:eastAsia="zh-CN"/>
        </w:rPr>
        <w:t xml:space="preserve"> </w:t>
      </w:r>
      <w:r/>
    </w:p>
    <w:p>
      <w:pPr>
        <w:pStyle w:val="11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电 话：                        </w:t>
      </w:r>
      <w:r>
        <w:rPr>
          <w:rFonts w:hint="eastAsia" w:ascii="宋体" w:hAnsi="宋体" w:cs="宋体"/>
          <w:color w:val="000000"/>
          <w:sz w:val="24"/>
          <w:szCs w:val="24"/>
          <w:highlight w:val="none"/>
          <w:lang w:val="en-US" w:eastAsia="zh-CN"/>
        </w:rPr>
        <w:t xml:space="preserve"> </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供应商开户行：                  账 户： </w:t>
      </w:r>
      <w:r/>
    </w:p>
    <w:p>
      <w:pPr>
        <w:pStyle w:val="1199"/>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法定代表人或授权代表（签字</w:t>
      </w:r>
      <w:r>
        <w:rPr>
          <w:rFonts w:hint="eastAsia" w:ascii="宋体" w:hAnsi="宋体" w:cs="宋体"/>
          <w:color w:val="000000"/>
          <w:sz w:val="24"/>
          <w:szCs w:val="24"/>
          <w:highlight w:val="none"/>
          <w:lang w:val="en-US" w:eastAsia="zh-CN"/>
        </w:rPr>
        <w:t xml:space="preserve">或电子签章</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rPr>
          <w:rFonts w:hint="eastAsia" w:ascii="宋体" w:hAnsi="宋体" w:cs="宋体"/>
          <w:color w:val="000000"/>
          <w:sz w:val="24"/>
          <w:szCs w:val="24"/>
          <w:highlight w:val="none"/>
          <w:lang w:val="en-US" w:eastAsia="zh-CN"/>
        </w:rPr>
        <w:t xml:space="preserve">或电子签章</w:t>
      </w:r>
      <w:r>
        <w:rPr>
          <w:rFonts w:hint="eastAsia" w:ascii="宋体" w:hAnsi="宋体" w:cs="宋体"/>
          <w:color w:val="000000"/>
          <w:sz w:val="24"/>
          <w:szCs w:val="24"/>
          <w:highlight w:val="none"/>
        </w:rPr>
        <w:t xml:space="preserve">）：            </w:t>
      </w:r>
      <w:r/>
    </w:p>
    <w:p>
      <w:pPr>
        <w:pStyle w:val="119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rPr>
          <w:color w:val="000000"/>
          <w:highlight w:val="none"/>
        </w:rPr>
      </w:pPr>
      <w:r>
        <w:rPr>
          <w:color w:val="000000"/>
          <w:highlight w:val="none"/>
        </w:rPr>
        <w:br w:type="page" w:clear="all"/>
      </w:r>
      <w:r/>
    </w:p>
    <w:p>
      <w:pPr>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2</w:t>
      </w:r>
      <w:r>
        <w:rPr>
          <w:rFonts w:hint="eastAsia" w:ascii="宋体" w:hAnsi="宋体" w:cs="宋体"/>
          <w:b/>
          <w:color w:val="000000"/>
          <w:sz w:val="30"/>
          <w:szCs w:val="30"/>
          <w:highlight w:val="none"/>
        </w:rPr>
        <w:t xml:space="preserve">   法定代表人授权委托书</w:t>
      </w:r>
      <w:r/>
    </w:p>
    <w:p>
      <w:pPr>
        <w:spacing w:line="600" w:lineRule="exact"/>
        <w:rPr>
          <w:rFonts w:hint="eastAsia" w:ascii="宋体" w:hAnsi="宋体" w:cs="宋体"/>
          <w:b/>
          <w:bCs/>
          <w:color w:val="000000"/>
          <w:sz w:val="24"/>
          <w:szCs w:val="24"/>
          <w:highlight w:val="none"/>
          <w:u w:val="single"/>
          <w:lang w:val="en-US" w:eastAsia="zh-CN"/>
        </w:rPr>
      </w:pPr>
      <w:r>
        <w:rPr>
          <w:rFonts w:hint="eastAsia" w:ascii="宋体" w:hAnsi="宋体" w:cs="宋体"/>
          <w:b/>
          <w:bCs/>
          <w:color w:val="000000"/>
          <w:sz w:val="24"/>
          <w:szCs w:val="24"/>
          <w:highlight w:val="none"/>
          <w:u w:val="single"/>
          <w:lang w:val="en-US" w:eastAsia="zh-CN"/>
        </w:rPr>
      </w:r>
      <w:r/>
    </w:p>
    <w:p>
      <w:pPr>
        <w:spacing w:line="600" w:lineRule="exact"/>
        <w:rPr>
          <w:rFonts w:hint="eastAsia" w:ascii="宋体" w:hAnsi="宋体" w:eastAsia="宋体" w:cs="宋体"/>
          <w:bCs/>
          <w:color w:val="000000"/>
          <w:sz w:val="24"/>
          <w:szCs w:val="24"/>
          <w:highlight w:val="none"/>
        </w:rPr>
      </w:pPr>
      <w:r>
        <w:rPr>
          <w:rFonts w:hint="eastAsia" w:ascii="宋体" w:hAnsi="宋体" w:cs="宋体"/>
          <w:b/>
          <w:bCs/>
          <w:color w:val="000000"/>
          <w:sz w:val="24"/>
          <w:szCs w:val="24"/>
          <w:highlight w:val="none"/>
          <w:u w:val="single"/>
          <w:lang w:val="en-US" w:eastAsia="zh-CN"/>
        </w:rPr>
        <w:t xml:space="preserve">泰州市公路事业发展中心</w:t>
      </w:r>
      <w:r>
        <w:rPr>
          <w:rFonts w:hint="eastAsia" w:ascii="宋体" w:hAnsi="宋体" w:eastAsia="宋体" w:cs="宋体"/>
          <w:bCs/>
          <w:color w:val="000000"/>
          <w:sz w:val="24"/>
          <w:szCs w:val="24"/>
          <w:highlight w:val="none"/>
        </w:rPr>
        <w:t xml:space="preserve">：</w:t>
      </w:r>
      <w:r/>
    </w:p>
    <w:p>
      <w:pPr>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我单位系中华人民共和国合法公司（单位），特授权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（项目名称）的报价，参与</w:t>
      </w:r>
      <w:r>
        <w:rPr>
          <w:rFonts w:hint="eastAsia" w:ascii="宋体" w:hAnsi="宋体" w:cs="宋体"/>
          <w:bCs/>
          <w:color w:val="000000"/>
          <w:sz w:val="24"/>
          <w:szCs w:val="24"/>
          <w:highlight w:val="none"/>
          <w:lang w:eastAsia="zh-CN"/>
        </w:rPr>
        <w:t xml:space="preserve">响应</w:t>
      </w:r>
      <w:r>
        <w:rPr>
          <w:rFonts w:hint="eastAsia" w:ascii="宋体" w:hAnsi="宋体" w:eastAsia="宋体" w:cs="宋体"/>
          <w:bCs/>
          <w:color w:val="000000"/>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法定代表人情况：</w:t>
      </w:r>
      <w:r/>
    </w:p>
    <w:p>
      <w:pPr>
        <w:ind w:firstLine="544"/>
        <w:spacing w:line="520" w:lineRule="exact"/>
        <w:rPr>
          <w:rFonts w:hint="eastAsia" w:ascii="宋体" w:hAnsi="宋体" w:eastAsia="宋体" w:cs="宋体"/>
          <w:color w:val="000000"/>
          <w:spacing w:val="-4"/>
          <w:sz w:val="24"/>
          <w:szCs w:val="24"/>
          <w:highlight w:val="none"/>
          <w:u w:val="single"/>
        </w:rPr>
      </w:pPr>
      <w:r>
        <w:rPr>
          <w:rFonts w:hint="eastAsia" w:ascii="宋体" w:hAnsi="宋体" w:eastAsia="宋体" w:cs="宋体"/>
          <w:color w:val="000000"/>
          <w:spacing w:val="-4"/>
          <w:sz w:val="24"/>
          <w:szCs w:val="24"/>
          <w:highlight w:val="none"/>
        </w:rPr>
        <w:t xml:space="preserve">姓名：         性别：           电话：</w:t>
      </w:r>
      <w:r/>
    </w:p>
    <w:p>
      <w:pPr>
        <w:ind w:firstLine="544"/>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委托代理人情况：</w:t>
      </w:r>
      <w:r/>
    </w:p>
    <w:p>
      <w:pPr>
        <w:ind w:firstLine="544"/>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姓名：          性别：          电话：</w:t>
      </w:r>
      <w:r/>
    </w:p>
    <w:p>
      <w:pPr>
        <w:ind w:firstLine="525"/>
        <w:spacing w:line="58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附：法定代表人、委托代理人身份证</w:t>
      </w:r>
      <w:r>
        <w:rPr>
          <w:rFonts w:hint="eastAsia" w:ascii="宋体" w:hAnsi="宋体" w:eastAsia="宋体" w:cs="宋体"/>
          <w:bCs/>
          <w:color w:val="000000"/>
          <w:sz w:val="24"/>
          <w:szCs w:val="24"/>
          <w:highlight w:val="none"/>
          <w:lang w:val="en-US" w:eastAsia="zh-CN"/>
        </w:rPr>
        <w:t xml:space="preserve">扫描件</w:t>
      </w:r>
      <w:r/>
    </w:p>
    <w:p>
      <w:pPr>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46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单位名称（盖章或</w:t>
      </w:r>
      <w:r>
        <w:rPr>
          <w:rFonts w:hint="eastAsia" w:ascii="宋体" w:hAnsi="宋体" w:eastAsia="宋体" w:cs="宋体"/>
          <w:color w:val="000000"/>
          <w:sz w:val="24"/>
          <w:szCs w:val="24"/>
          <w:highlight w:val="none"/>
        </w:rPr>
        <w:t xml:space="preserve">电子签章</w:t>
      </w:r>
      <w:r>
        <w:rPr>
          <w:rFonts w:hint="eastAsia" w:ascii="宋体" w:hAnsi="宋体" w:eastAsia="宋体" w:cs="宋体"/>
          <w:bCs/>
          <w:color w:val="000000"/>
          <w:sz w:val="24"/>
          <w:szCs w:val="24"/>
          <w:highlight w:val="none"/>
        </w:rPr>
        <w:t xml:space="preserve">）：</w:t>
      </w:r>
      <w:r/>
    </w:p>
    <w:p>
      <w:pPr>
        <w:ind w:left="46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w:t>
      </w:r>
      <w:r>
        <w:rPr>
          <w:rFonts w:hint="eastAsia" w:ascii="宋体" w:hAnsi="宋体" w:eastAsia="宋体" w:cs="宋体"/>
          <w:color w:val="000000"/>
          <w:sz w:val="24"/>
          <w:szCs w:val="24"/>
          <w:highlight w:val="none"/>
        </w:rPr>
        <w:t xml:space="preserve">电子签章</w:t>
      </w:r>
      <w:r>
        <w:rPr>
          <w:rFonts w:hint="eastAsia" w:ascii="宋体" w:hAnsi="宋体" w:eastAsia="宋体" w:cs="宋体"/>
          <w:bCs/>
          <w:color w:val="000000"/>
          <w:sz w:val="24"/>
          <w:szCs w:val="24"/>
          <w:highlight w:val="none"/>
        </w:rPr>
        <w:t xml:space="preserve">）：</w:t>
      </w:r>
      <w:r/>
    </w:p>
    <w:p>
      <w:pPr>
        <w:ind w:firstLine="490"/>
        <w:jc w:val="center"/>
        <w:spacing w:line="400" w:lineRule="exact"/>
        <w:rPr>
          <w:rFonts w:ascii="宋体" w:hAnsi="宋体" w:cs="宋体"/>
          <w:color w:val="000000"/>
          <w:sz w:val="21"/>
          <w:szCs w:val="21"/>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jc w:val="left"/>
        <w:widowControl/>
        <w:rPr>
          <w:rFonts w:hint="eastAsia" w:ascii="宋体" w:hAnsi="宋体" w:eastAsia="宋体" w:cs="宋体"/>
          <w:b/>
          <w:color w:val="000000"/>
          <w:sz w:val="30"/>
          <w:szCs w:val="30"/>
          <w:highlight w:val="none"/>
          <w:lang w:eastAsia="zh-CN"/>
        </w:rPr>
      </w:pPr>
      <w:r>
        <w:rPr>
          <w:rFonts w:hint="eastAsia" w:ascii="宋体" w:hAnsi="宋体" w:eastAsia="宋体" w:cs="宋体"/>
          <w:color w:val="000000"/>
          <w:sz w:val="21"/>
          <w:szCs w:val="21"/>
          <w:highlight w:val="none"/>
        </w:rPr>
        <w:br w:type="page" w:clear="all"/>
      </w: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3</w:t>
      </w:r>
      <w:r/>
    </w:p>
    <w:p>
      <w:pPr>
        <w:spacing w:line="440" w:lineRule="exact"/>
        <w:rPr>
          <w:rFonts w:ascii="宋体" w:hAnsi="宋体" w:cs="宋体"/>
          <w:b/>
          <w:color w:val="000000"/>
          <w:szCs w:val="21"/>
          <w:highlight w:val="none"/>
        </w:rPr>
      </w:pPr>
      <w:r>
        <w:rPr>
          <w:rFonts w:ascii="宋体" w:hAnsi="宋体" w:cs="宋体"/>
          <w:b/>
          <w:color w:val="000000"/>
          <w:szCs w:val="21"/>
          <w:highlight w:val="none"/>
        </w:rPr>
      </w:r>
      <w:r/>
    </w:p>
    <w:p>
      <w:pPr>
        <w:jc w:val="center"/>
        <w:spacing w:line="440" w:lineRule="exact"/>
        <w:rPr>
          <w:rFonts w:ascii="宋体" w:hAnsi="宋体" w:cs="宋体"/>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w:t>
      </w:r>
      <w:r>
        <w:rPr>
          <w:rFonts w:hint="eastAsia" w:ascii="宋体" w:hAnsi="宋体" w:cs="宋体"/>
          <w:b/>
          <w:bCs/>
          <w:color w:val="000000"/>
          <w:sz w:val="30"/>
          <w:szCs w:val="30"/>
          <w:highlight w:val="none"/>
        </w:rPr>
        <w:t xml:space="preserve">声明(格式)</w:t>
      </w:r>
      <w:r/>
    </w:p>
    <w:p>
      <w:pPr>
        <w:ind w:firstLine="492"/>
        <w:spacing w:line="460" w:lineRule="exact"/>
        <w:rPr>
          <w:rFonts w:ascii="宋体" w:hAnsi="宋体" w:cs="宋体"/>
          <w:bCs/>
          <w:color w:val="000000"/>
          <w:szCs w:val="21"/>
          <w:highlight w:val="none"/>
        </w:rPr>
      </w:pPr>
      <w:r>
        <w:rPr>
          <w:rFonts w:ascii="宋体" w:hAnsi="宋体" w:cs="宋体"/>
          <w:bCs/>
          <w:color w:val="000000"/>
          <w:szCs w:val="21"/>
          <w:highlight w:val="none"/>
        </w:rPr>
      </w:r>
      <w:r/>
    </w:p>
    <w:p>
      <w:pPr>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p>
    <w:p>
      <w:pPr>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p>
    <w:p>
      <w:pPr>
        <w:pStyle w:val="1198"/>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pStyle w:val="1198"/>
        <w:ind w:firstLine="0"/>
        <w:jc w:val="center"/>
        <w:spacing w:before="0" w:after="0" w:line="42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1198"/>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供应商名称（盖章或电子签章）： </w:t>
      </w:r>
      <w:r/>
    </w:p>
    <w:p>
      <w:pPr>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w:t>
      </w:r>
      <w:r/>
    </w:p>
    <w:p>
      <w:pPr>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p>
    <w:p>
      <w:pPr>
        <w:pStyle w:val="1210"/>
        <w:ind w:left="0" w:firstLine="0"/>
        <w:jc w:val="center"/>
        <w:spacing w:after="120"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10"/>
        <w:ind w:left="0" w:firstLine="0"/>
        <w:jc w:val="center"/>
        <w:spacing w:after="120"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10"/>
        <w:ind w:left="0" w:firstLine="0"/>
        <w:jc w:val="center"/>
        <w:spacing w:after="120"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10"/>
        <w:ind w:left="0" w:firstLine="0"/>
        <w:jc w:val="center"/>
        <w:spacing w:after="120" w:line="360" w:lineRule="auto"/>
        <w:rPr>
          <w:rFonts w:ascii="宋体" w:hAnsi="宋体" w:eastAsia="宋体"/>
          <w:color w:val="000000"/>
          <w:sz w:val="21"/>
          <w:szCs w:val="21"/>
          <w:highlight w:val="none"/>
        </w:rPr>
      </w:pPr>
      <w:r/>
      <w:bookmarkStart w:id="80" w:name="_Toc414607925"/>
      <w:r>
        <w:rPr>
          <w:rFonts w:ascii="宋体" w:hAnsi="宋体" w:eastAsia="宋体"/>
          <w:color w:val="000000"/>
          <w:szCs w:val="30"/>
          <w:highlight w:val="none"/>
        </w:rPr>
        <w:t xml:space="preserve">附件</w:t>
      </w:r>
      <w:r>
        <w:rPr>
          <w:rFonts w:hint="eastAsia" w:ascii="宋体" w:hAnsi="宋体" w:eastAsia="宋体"/>
          <w:color w:val="000000"/>
          <w:szCs w:val="30"/>
          <w:highlight w:val="none"/>
          <w:lang w:val="en-US" w:eastAsia="zh-CN"/>
        </w:rPr>
        <w:t xml:space="preserve">4</w:t>
      </w:r>
      <w:r>
        <w:rPr>
          <w:rFonts w:ascii="宋体" w:hAnsi="宋体" w:eastAsia="宋体"/>
          <w:color w:val="000000"/>
          <w:szCs w:val="30"/>
          <w:highlight w:val="none"/>
        </w:rPr>
        <w:t xml:space="preserve">    </w:t>
      </w:r>
      <w:r>
        <w:rPr>
          <w:rFonts w:hint="eastAsia" w:ascii="宋体" w:hAnsi="宋体" w:eastAsia="宋体"/>
          <w:color w:val="000000"/>
          <w:szCs w:val="30"/>
          <w:highlight w:val="none"/>
        </w:rPr>
        <w:t xml:space="preserve">参加政府采购活动前</w:t>
      </w:r>
      <w:r>
        <w:rPr>
          <w:rFonts w:ascii="宋体" w:hAnsi="宋体" w:eastAsia="宋体"/>
          <w:color w:val="000000"/>
          <w:szCs w:val="30"/>
          <w:highlight w:val="none"/>
        </w:rPr>
        <w:t xml:space="preserve">3</w:t>
      </w:r>
      <w:r>
        <w:rPr>
          <w:rFonts w:hint="eastAsia" w:ascii="宋体" w:hAnsi="宋体" w:eastAsia="宋体"/>
          <w:color w:val="000000"/>
          <w:szCs w:val="30"/>
          <w:highlight w:val="none"/>
        </w:rPr>
        <w:t xml:space="preserve">年内在经营活动中没有重大违法记录的书面声明</w:t>
      </w:r>
      <w:r>
        <w:rPr>
          <w:rFonts w:ascii="宋体" w:hAnsi="宋体" w:eastAsia="宋体"/>
          <w:color w:val="000000"/>
          <w:szCs w:val="30"/>
          <w:highlight w:val="none"/>
        </w:rPr>
        <w:t xml:space="preserve">(</w:t>
      </w:r>
      <w:r>
        <w:rPr>
          <w:rFonts w:hint="eastAsia" w:ascii="宋体" w:hAnsi="宋体" w:eastAsia="宋体"/>
          <w:color w:val="000000"/>
          <w:szCs w:val="30"/>
          <w:highlight w:val="none"/>
        </w:rPr>
        <w:t xml:space="preserve">参考格式</w:t>
      </w:r>
      <w:r>
        <w:rPr>
          <w:rFonts w:ascii="宋体" w:hAnsi="宋体" w:eastAsia="宋体"/>
          <w:color w:val="000000"/>
          <w:szCs w:val="30"/>
          <w:highlight w:val="none"/>
        </w:rPr>
        <w:t xml:space="preserve">)</w:t>
      </w:r>
      <w:bookmarkEnd w:id="80"/>
      <w:r/>
      <w:r/>
    </w:p>
    <w:p>
      <w:pPr>
        <w:pStyle w:val="1198"/>
        <w:ind w:firstLine="0"/>
        <w:spacing w:before="0" w:after="0" w:line="420" w:lineRule="exact"/>
        <w:rPr>
          <w:rFonts w:ascii="宋体"/>
          <w:color w:val="000000"/>
          <w:sz w:val="21"/>
          <w:szCs w:val="21"/>
          <w:highlight w:val="none"/>
        </w:rPr>
      </w:pPr>
      <w:r>
        <w:rPr>
          <w:rFonts w:ascii="宋体"/>
          <w:color w:val="000000"/>
          <w:sz w:val="21"/>
          <w:szCs w:val="21"/>
          <w:highlight w:val="none"/>
        </w:rPr>
      </w:r>
      <w:r/>
    </w:p>
    <w:p>
      <w:pPr>
        <w:pStyle w:val="1198"/>
        <w:ind w:firstLine="0"/>
        <w:jc w:val="center"/>
        <w:spacing w:before="0" w:after="0" w:line="420" w:lineRule="exact"/>
        <w:rPr>
          <w:rFonts w:ascii="宋体"/>
          <w:b/>
          <w:color w:val="000000"/>
          <w:sz w:val="21"/>
          <w:szCs w:val="21"/>
          <w:highlight w:val="none"/>
        </w:rPr>
      </w:pPr>
      <w:r>
        <w:rPr>
          <w:rFonts w:hint="eastAsia" w:ascii="宋体" w:hAnsi="宋体"/>
          <w:b/>
          <w:color w:val="000000"/>
          <w:sz w:val="21"/>
          <w:szCs w:val="21"/>
          <w:highlight w:val="none"/>
        </w:rPr>
        <w:t xml:space="preserve">声</w:t>
      </w:r>
      <w:r>
        <w:rPr>
          <w:rFonts w:ascii="宋体" w:hAnsi="宋体"/>
          <w:b/>
          <w:color w:val="000000"/>
          <w:sz w:val="21"/>
          <w:szCs w:val="21"/>
          <w:highlight w:val="none"/>
        </w:rPr>
        <w:t xml:space="preserve"> </w:t>
      </w:r>
      <w:r>
        <w:rPr>
          <w:rFonts w:hint="eastAsia" w:ascii="宋体" w:hAnsi="宋体"/>
          <w:b/>
          <w:color w:val="000000"/>
          <w:sz w:val="21"/>
          <w:szCs w:val="21"/>
          <w:highlight w:val="none"/>
        </w:rPr>
        <w:t xml:space="preserve">明</w:t>
      </w:r>
      <w:r/>
    </w:p>
    <w:p>
      <w:pPr>
        <w:pStyle w:val="1198"/>
        <w:ind w:firstLine="415"/>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000000"/>
          <w:sz w:val="21"/>
          <w:szCs w:val="21"/>
          <w:highlight w:val="none"/>
        </w:rPr>
        <w:t xml:space="preserve"> </w:t>
      </w:r>
      <w:r/>
    </w:p>
    <w:p>
      <w:pPr>
        <w:pStyle w:val="1198"/>
        <w:ind w:firstLine="0"/>
        <w:jc w:val="right"/>
        <w:spacing w:before="0" w:after="0" w:line="420" w:lineRule="exact"/>
        <w:rPr>
          <w:rFonts w:ascii="宋体"/>
          <w:color w:val="000000"/>
          <w:sz w:val="21"/>
          <w:szCs w:val="21"/>
          <w:highlight w:val="none"/>
        </w:rPr>
      </w:pPr>
      <w:r>
        <w:rPr>
          <w:rFonts w:ascii="宋体"/>
          <w:color w:val="000000"/>
          <w:sz w:val="21"/>
          <w:szCs w:val="21"/>
          <w:highlight w:val="none"/>
        </w:rPr>
      </w:r>
      <w:r/>
    </w:p>
    <w:p>
      <w:pPr>
        <w:pStyle w:val="1198"/>
        <w:ind w:right="0" w:firstLine="420"/>
        <w:jc w:val="right"/>
        <w:keepLines w:val="0"/>
        <w:keepNext w:val="0"/>
        <w:pageBreakBefore w:val="0"/>
        <w:spacing w:before="0" w:after="0" w:line="360" w:lineRule="auto"/>
        <w:widowControl w:val="off"/>
        <w:rPr>
          <w:rFonts w:ascii="宋体"/>
          <w:color w:val="000000"/>
          <w:sz w:val="21"/>
          <w:szCs w:val="21"/>
          <w:highlight w:val="none"/>
        </w:rPr>
      </w:pPr>
      <w:r>
        <w:rPr>
          <w:rFonts w:ascii="宋体"/>
          <w:color w:val="000000"/>
          <w:sz w:val="21"/>
          <w:szCs w:val="21"/>
          <w:highlight w:val="none"/>
        </w:rPr>
      </w:r>
      <w:r/>
    </w:p>
    <w:p>
      <w:pPr>
        <w:pStyle w:val="1198"/>
        <w:ind w:left="3360" w:right="0" w:firstLine="420"/>
        <w:jc w:val="both"/>
        <w:keepLines w:val="0"/>
        <w:keepNext w:val="0"/>
        <w:pageBreakBefore w:val="0"/>
        <w:spacing w:before="0" w:after="0" w:line="360" w:lineRule="auto"/>
        <w:widowControl w:val="off"/>
        <w:rPr>
          <w:rFonts w:ascii="宋体" w:hAnsi="宋体"/>
          <w:color w:val="000000"/>
          <w:sz w:val="21"/>
          <w:szCs w:val="21"/>
          <w:highlight w:val="none"/>
        </w:rPr>
      </w:pPr>
      <w:r>
        <w:rPr>
          <w:rFonts w:hint="eastAsia" w:ascii="宋体" w:hAnsi="宋体"/>
          <w:color w:val="000000"/>
          <w:sz w:val="21"/>
          <w:szCs w:val="21"/>
          <w:highlight w:val="none"/>
          <w:lang w:eastAsia="zh-CN"/>
        </w:rPr>
        <w:t xml:space="preserve">响应</w:t>
      </w:r>
      <w:r>
        <w:rPr>
          <w:rFonts w:hint="eastAsia" w:ascii="宋体" w:hAnsi="宋体"/>
          <w:color w:val="000000"/>
          <w:sz w:val="21"/>
          <w:szCs w:val="21"/>
          <w:highlight w:val="none"/>
        </w:rPr>
        <w:t xml:space="preserve">供应商名称（盖章或电子签章）：</w:t>
      </w:r>
      <w:r>
        <w:rPr>
          <w:rFonts w:ascii="宋体" w:hAnsi="宋体"/>
          <w:color w:val="000000"/>
          <w:sz w:val="21"/>
          <w:szCs w:val="21"/>
          <w:highlight w:val="none"/>
        </w:rPr>
        <w:t xml:space="preserve"> </w:t>
      </w:r>
      <w:r/>
    </w:p>
    <w:p>
      <w:pPr>
        <w:ind w:left="3360" w:right="0"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日</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期：</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p>
    <w:p>
      <w:pPr>
        <w:pStyle w:val="1094"/>
        <w:ind w:right="0" w:firstLine="640"/>
        <w:keepLines w:val="0"/>
        <w:keepNext w:val="0"/>
        <w:pageBreakBefore w:val="0"/>
        <w:spacing w:line="360" w:lineRule="auto"/>
        <w:widowControl w:val="off"/>
        <w:rPr>
          <w:color w:val="000000"/>
          <w:highlight w:val="none"/>
        </w:rPr>
      </w:pPr>
      <w:r>
        <w:rPr>
          <w:color w:val="000000"/>
          <w:highlight w:val="none"/>
        </w:rPr>
      </w:r>
      <w:r/>
    </w:p>
    <w:p>
      <w:pPr>
        <w:pStyle w:val="1097"/>
        <w:rPr>
          <w:color w:val="000000"/>
          <w:highlight w:val="none"/>
        </w:rPr>
      </w:pPr>
      <w:r>
        <w:rPr>
          <w:color w:val="000000"/>
          <w:highlight w:val="none"/>
        </w:rPr>
        <w:br w:type="page" w:clear="all"/>
      </w:r>
      <w:r/>
    </w:p>
    <w:p>
      <w:pPr>
        <w:pStyle w:val="1489"/>
        <w:jc w:val="left"/>
        <w:rPr>
          <w:rFonts w:ascii="宋体" w:hAnsi="宋体" w:eastAsia="宋体" w:cs="Times New Roman"/>
          <w:b/>
          <w:color w:val="000000"/>
          <w:spacing w:val="20"/>
          <w:sz w:val="32"/>
          <w:szCs w:val="32"/>
          <w:highlight w:val="none"/>
          <w:lang w:val="en-US" w:eastAsia="zh-CN"/>
        </w:rPr>
      </w:pPr>
      <w:r>
        <w:rPr>
          <w:rFonts w:hint="eastAsia" w:ascii="宋体" w:hAnsi="宋体" w:cs="Times New Roman"/>
          <w:b/>
          <w:color w:val="000000"/>
          <w:spacing w:val="20"/>
          <w:sz w:val="32"/>
          <w:szCs w:val="32"/>
          <w:highlight w:val="none"/>
          <w:lang w:val="en-US" w:eastAsia="zh-CN"/>
        </w:rPr>
        <w:t xml:space="preserve">附件5</w:t>
      </w:r>
      <w:r/>
    </w:p>
    <w:p>
      <w:pPr>
        <w:pStyle w:val="1489"/>
        <w:jc w:val="center"/>
        <w:rPr>
          <w:rFonts w:ascii="黑体" w:eastAsia="黑体"/>
          <w:color w:val="000000"/>
          <w:sz w:val="32"/>
          <w:szCs w:val="32"/>
          <w:highlight w:val="none"/>
        </w:rPr>
      </w:pPr>
      <w:r>
        <w:rPr>
          <w:rFonts w:hint="eastAsia" w:ascii="宋体" w:hAnsi="宋体" w:eastAsia="宋体" w:cs="Times New Roman"/>
          <w:b/>
          <w:color w:val="000000"/>
          <w:spacing w:val="20"/>
          <w:sz w:val="32"/>
          <w:szCs w:val="32"/>
          <w:highlight w:val="none"/>
        </w:rPr>
        <w:t xml:space="preserve">承</w:t>
      </w:r>
      <w:r>
        <w:rPr>
          <w:rFonts w:hint="eastAsia" w:ascii="宋体" w:hAnsi="宋体"/>
          <w:b/>
          <w:color w:val="000000"/>
          <w:spacing w:val="20"/>
          <w:sz w:val="32"/>
          <w:szCs w:val="32"/>
          <w:highlight w:val="none"/>
        </w:rPr>
        <w:t xml:space="preserve">诺书</w:t>
      </w:r>
      <w:r/>
    </w:p>
    <w:p>
      <w:pP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keepLines w:val="0"/>
        <w:keepNext w:val="0"/>
        <w:pageBreakBefore w:val="0"/>
        <w:spacing w:line="360" w:lineRule="auto"/>
        <w:widowControl w:val="off"/>
        <w:rPr>
          <w:rFonts w:hint="eastAsia" w:ascii="宋体" w:hAnsi="宋体" w:eastAsia="宋体" w:cs="宋体"/>
          <w:bCs/>
          <w:color w:val="000000"/>
          <w:sz w:val="21"/>
          <w:szCs w:val="21"/>
          <w:highlight w:val="none"/>
          <w:u w:val="single"/>
          <w:lang w:eastAsia="zh-CN"/>
        </w:rPr>
      </w:pPr>
      <w:r>
        <w:rPr>
          <w:rFonts w:hint="eastAsia" w:ascii="宋体" w:hAnsi="宋体" w:cs="宋体"/>
          <w:bCs/>
          <w:color w:val="000000"/>
          <w:sz w:val="21"/>
          <w:szCs w:val="21"/>
          <w:highlight w:val="none"/>
          <w:lang w:val="en-US" w:eastAsia="zh-CN"/>
        </w:rPr>
        <w:t xml:space="preserve">至</w:t>
      </w:r>
      <w:r>
        <w:rPr>
          <w:rFonts w:hint="eastAsia" w:ascii="宋体" w:hAnsi="宋体" w:eastAsia="宋体" w:cs="宋体"/>
          <w:bCs/>
          <w:color w:val="000000"/>
          <w:sz w:val="21"/>
          <w:szCs w:val="21"/>
          <w:highlight w:val="none"/>
        </w:rPr>
        <w:t xml:space="preserve">采购人：</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lang w:val="en-US" w:eastAsia="zh-CN"/>
        </w:rPr>
        <w:t xml:space="preserve">采购人名称</w:t>
      </w:r>
      <w:r>
        <w:rPr>
          <w:rFonts w:hint="eastAsia" w:ascii="宋体" w:hAnsi="宋体" w:cs="宋体"/>
          <w:bCs/>
          <w:color w:val="000000"/>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我单位郑重承诺以下事项：</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一、我单位同意并响应</w:t>
      </w:r>
      <w:r>
        <w:rPr>
          <w:rFonts w:hint="eastAsia" w:ascii="宋体" w:hAnsi="宋体" w:cs="宋体"/>
          <w:bCs/>
          <w:color w:val="000000"/>
          <w:sz w:val="21"/>
          <w:szCs w:val="21"/>
          <w:highlight w:val="none"/>
          <w:u w:val="single"/>
          <w:lang w:val="en-US" w:eastAsia="zh-CN"/>
        </w:rPr>
        <w:t xml:space="preserve">       （项目名称）      采购</w:t>
      </w:r>
      <w:r>
        <w:rPr>
          <w:rFonts w:hint="eastAsia" w:ascii="宋体" w:hAnsi="宋体" w:eastAsia="宋体" w:cs="宋体"/>
          <w:bCs/>
          <w:color w:val="000000"/>
          <w:sz w:val="21"/>
          <w:szCs w:val="21"/>
          <w:highlight w:val="none"/>
        </w:rPr>
        <w:t xml:space="preserve">文件的所有内容。</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二、我单位提供的</w:t>
      </w:r>
      <w:r>
        <w:rPr>
          <w:rFonts w:hint="eastAsia" w:ascii="宋体" w:hAnsi="宋体" w:cs="宋体"/>
          <w:bCs/>
          <w:color w:val="000000"/>
          <w:sz w:val="21"/>
          <w:szCs w:val="21"/>
          <w:highlight w:val="none"/>
          <w:lang w:val="en-US" w:eastAsia="zh-CN"/>
        </w:rPr>
        <w:t xml:space="preserve">工程服务</w:t>
      </w:r>
      <w:r>
        <w:rPr>
          <w:rFonts w:hint="eastAsia" w:ascii="宋体" w:hAnsi="宋体" w:eastAsia="宋体" w:cs="宋体"/>
          <w:bCs/>
          <w:color w:val="000000"/>
          <w:sz w:val="21"/>
          <w:szCs w:val="21"/>
          <w:highlight w:val="none"/>
        </w:rPr>
        <w:t xml:space="preserve">不低于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文件要求的标准；</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三、我单位承诺如果</w:t>
      </w:r>
      <w:r>
        <w:rPr>
          <w:rFonts w:hint="eastAsia" w:ascii="宋体" w:hAnsi="宋体" w:cs="宋体"/>
          <w:bCs/>
          <w:color w:val="000000"/>
          <w:sz w:val="21"/>
          <w:szCs w:val="21"/>
          <w:highlight w:val="none"/>
          <w:lang w:val="en-US" w:eastAsia="zh-CN"/>
        </w:rPr>
        <w:t xml:space="preserve">服务工程</w:t>
      </w:r>
      <w:r>
        <w:rPr>
          <w:rFonts w:hint="eastAsia" w:ascii="宋体" w:hAnsi="宋体" w:eastAsia="宋体" w:cs="宋体"/>
          <w:bCs/>
          <w:color w:val="000000"/>
          <w:sz w:val="21"/>
          <w:szCs w:val="21"/>
          <w:highlight w:val="none"/>
        </w:rPr>
        <w:t xml:space="preserve">中未按上述要求履行，我单位承担违约责任，双倍赔偿采购人损失，采购人可直接解除合同，并没收履约保证金。</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四、我单位有良好的银行资信和商业信誉，没有处于被责令停业或破产状态，且资产未被重组、接管和冻结。</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五、我单位与</w:t>
      </w:r>
      <w:r>
        <w:rPr>
          <w:rFonts w:hint="eastAsia" w:ascii="宋体" w:hAnsi="宋体" w:cs="宋体"/>
          <w:bCs/>
          <w:color w:val="000000"/>
          <w:sz w:val="21"/>
          <w:szCs w:val="21"/>
          <w:highlight w:val="none"/>
          <w:lang w:eastAsia="zh-CN"/>
        </w:rPr>
        <w:t xml:space="preserve">采购</w:t>
      </w:r>
      <w:r>
        <w:rPr>
          <w:rFonts w:hint="eastAsia" w:ascii="宋体" w:hAnsi="宋体" w:eastAsia="宋体" w:cs="宋体"/>
          <w:bCs/>
          <w:color w:val="000000"/>
          <w:sz w:val="21"/>
          <w:szCs w:val="21"/>
          <w:highlight w:val="none"/>
        </w:rPr>
        <w:t xml:space="preserve">人不存在利害关系；不存在单位负责人为同一人或者存在控股、管理关系的不同单位，同时参加本项目的</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的情况；</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特此承诺！</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35"/>
        <w:ind w:firstLine="0"/>
        <w:jc w:val="righ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：（盖章或电子签章）</w:t>
      </w:r>
      <w:r/>
    </w:p>
    <w:p>
      <w:pPr>
        <w:pStyle w:val="1635"/>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635"/>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w:t>
      </w:r>
      <w:r>
        <w:rPr>
          <w:rFonts w:hint="eastAsia" w:ascii="宋体" w:hAnsi="宋体" w:eastAsia="宋体" w:cs="宋体"/>
          <w:color w:val="000000"/>
          <w:sz w:val="21"/>
          <w:szCs w:val="21"/>
          <w:highlight w:val="none"/>
        </w:rPr>
        <w:t xml:space="preserve">年  月  日</w:t>
      </w:r>
      <w:r/>
    </w:p>
    <w:p>
      <w:pPr>
        <w:jc w:val="center"/>
        <w:spacing w:before="100" w:beforeAutospacing="1" w:after="100" w:afterAutospacing="1"/>
        <w:widowControl/>
        <w:rPr>
          <w:color w:val="000000"/>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color w:val="000000"/>
          <w:sz w:val="36"/>
          <w:szCs w:val="36"/>
          <w:highlight w:val="none"/>
        </w:rPr>
      </w:r>
      <w:r/>
    </w:p>
    <w:p>
      <w:pPr>
        <w:jc w:val="center"/>
        <w:spacing w:before="100" w:beforeAutospacing="1" w:after="100" w:afterAutospacing="1"/>
        <w:widowControl/>
        <w:rPr>
          <w:rFonts w:ascii="宋体" w:hAnsi="宋体" w:cs="宋体"/>
          <w:color w:val="000000"/>
          <w:sz w:val="36"/>
          <w:szCs w:val="36"/>
          <w:highlight w:val="none"/>
        </w:rPr>
      </w:pPr>
      <w:r>
        <w:rPr>
          <w:color w:val="000000"/>
          <w:sz w:val="36"/>
          <w:szCs w:val="36"/>
          <w:highlight w:val="none"/>
        </w:rPr>
        <w:t xml:space="preserve">磋商报价表</w:t>
      </w:r>
      <w:r/>
    </w:p>
    <w:p>
      <w:pPr>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项目名称：</w:t>
      </w:r>
      <w:r>
        <w:rPr>
          <w:rFonts w:ascii="宋体" w:hAnsi="宋体" w:cs="宋体"/>
          <w:color w:val="000000"/>
          <w:sz w:val="24"/>
          <w:highlight w:val="none"/>
        </w:rPr>
        <w:t xml:space="preserve">              </w:t>
      </w:r>
      <w:r/>
    </w:p>
    <w:p>
      <w:pPr>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16"/>
        <w:gridCol w:w="4034"/>
        <w:gridCol w:w="1976"/>
      </w:tblGrid>
      <w:tr>
        <w:trPr>
          <w:tblCellSpacing w:w="15" w:type="dxa"/>
          <w:trHeight w:val="581"/>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投标人名称</w:t>
            </w:r>
            <w:r/>
          </w:p>
        </w:tc>
        <w:tc>
          <w:tcPr>
            <w:tcW w:w="4004" w:type="dxa"/>
            <w:vAlign w:val="center"/>
            <w:textDirection w:val="lrTb"/>
            <w:noWrap w:val="false"/>
          </w:tcPr>
          <w:p>
            <w:pPr>
              <w:jc w:val="left"/>
              <w:spacing w:before="100" w:beforeAutospacing="1" w:after="100" w:afterAutospacing="1"/>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1931" w:type="dxa"/>
            <w:vAlign w:val="center"/>
            <w:textDirection w:val="lrTb"/>
            <w:noWrap w:val="false"/>
          </w:tcPr>
          <w:p>
            <w:pPr>
              <w:jc w:val="left"/>
              <w:spacing w:before="100" w:beforeAutospacing="1" w:after="100" w:afterAutospacing="1"/>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备注</w:t>
            </w:r>
            <w:r/>
          </w:p>
        </w:tc>
      </w:tr>
      <w:tr>
        <w:trPr>
          <w:tblCellSpacing w:w="15" w:type="dxa"/>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首次报价</w:t>
            </w:r>
            <w:r/>
          </w:p>
        </w:tc>
        <w:tc>
          <w:tcPr>
            <w:tcW w:w="4004" w:type="dxa"/>
            <w:vAlign w:val="center"/>
            <w:textDirection w:val="lrTb"/>
            <w:noWrap w:val="false"/>
          </w:tcPr>
          <w:p>
            <w:pPr>
              <w:jc w:val="left"/>
              <w:spacing w:before="100" w:beforeAutospacing="1" w:after="100" w:afterAutospacing="1"/>
              <w:widowControl/>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t xml:space="preserve">小写：￥              </w:t>
            </w:r>
            <w:r/>
          </w:p>
          <w:p>
            <w:pPr>
              <w:jc w:val="left"/>
              <w:spacing w:before="100" w:beforeAutospacing="1" w:after="100" w:afterAutospacing="1"/>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u w:val="single"/>
                <w:lang w:val="en-US" w:eastAsia="zh-CN"/>
              </w:rPr>
              <w:t xml:space="preserve">大写：              </w:t>
            </w:r>
            <w:r/>
          </w:p>
        </w:tc>
        <w:tc>
          <w:tcPr>
            <w:tcW w:w="1931" w:type="dxa"/>
            <w:vAlign w:val="center"/>
            <w:textDirection w:val="lrTb"/>
            <w:noWrap w:val="false"/>
          </w:tcPr>
          <w:p>
            <w:pPr>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w:t>
            </w:r>
            <w:r/>
          </w:p>
        </w:tc>
      </w:tr>
    </w:tbl>
    <w:p>
      <w:pPr>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报价说明：</w:t>
      </w:r>
      <w:r/>
    </w:p>
    <w:p>
      <w:pPr>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、如最后报价未列明单价，则最后所报各项单价计算方法为：见投标须知前附表。</w:t>
      </w:r>
      <w:r/>
    </w:p>
    <w:p>
      <w:pPr>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供应商（电子签章）：</w:t>
      </w:r>
      <w:r/>
    </w:p>
    <w:p>
      <w:pPr>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日期：</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5965" cy="22796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highlight w:val="none"/>
        </w:rPr>
        <w:t xml:space="preserve">  年</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5965" cy="22796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highlight w:val="none"/>
        </w:rPr>
        <w:t xml:space="preserve">  月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5965" cy="22796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highlight w:val="none"/>
        </w:rPr>
        <w:t xml:space="preserve">  日</w:t>
      </w:r>
      <w:r/>
    </w:p>
    <w:p>
      <w:pPr>
        <w:pStyle w:val="1210"/>
        <w:ind w:left="0" w:firstLine="0"/>
        <w:jc w:val="center"/>
        <w:spacing w:after="120"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210"/>
        <w:ind w:left="0" w:firstLine="0"/>
        <w:jc w:val="center"/>
        <w:spacing w:after="120" w:line="360" w:lineRule="auto"/>
        <w:rPr>
          <w:rFonts w:hint="eastAsia" w:ascii="宋体" w:hAnsi="宋体" w:eastAsia="宋体" w:cs="宋体"/>
          <w:color w:val="000000"/>
          <w:szCs w:val="3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000000"/>
          <w:szCs w:val="30"/>
          <w:highlight w:val="none"/>
        </w:rPr>
      </w:r>
      <w:r/>
    </w:p>
    <w:p>
      <w:pPr>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pStyle w:val="1210"/>
        <w:ind w:left="0" w:firstLine="0"/>
        <w:jc w:val="center"/>
        <w:spacing w:after="120"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6</w:t>
      </w:r>
      <w:r>
        <w:rPr>
          <w:rFonts w:hint="eastAsia" w:ascii="宋体" w:hAnsi="宋体" w:eastAsia="宋体" w:cs="宋体"/>
          <w:color w:val="000000"/>
          <w:szCs w:val="30"/>
          <w:highlight w:val="none"/>
        </w:rPr>
        <w:t xml:space="preserve">  </w:t>
      </w:r>
      <w:r>
        <w:rPr>
          <w:rFonts w:ascii="宋体" w:hAnsi="宋体" w:eastAsia="宋体" w:cs="宋体"/>
          <w:color w:val="000000"/>
          <w:szCs w:val="30"/>
          <w:highlight w:val="none"/>
        </w:rPr>
        <w:t xml:space="preserve"> </w:t>
      </w:r>
      <w:r>
        <w:rPr>
          <w:rFonts w:hint="eastAsia" w:ascii="宋体" w:hAnsi="宋体" w:eastAsia="宋体" w:cs="宋体"/>
          <w:color w:val="000000"/>
          <w:szCs w:val="30"/>
          <w:highlight w:val="none"/>
        </w:rPr>
        <w:t xml:space="preserve"> 商务要求响应及偏离表</w:t>
      </w:r>
      <w:r/>
    </w:p>
    <w:p>
      <w:pPr>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项目名称：</w:t>
      </w:r>
      <w:r>
        <w:rPr>
          <w:rFonts w:ascii="宋体" w:hAnsi="宋体" w:cs="宋体"/>
          <w:color w:val="000000"/>
          <w:sz w:val="24"/>
          <w:highlight w:val="none"/>
        </w:rPr>
        <w:t xml:space="preserve">              </w:t>
      </w:r>
      <w:r/>
    </w:p>
    <w:p>
      <w:pPr>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p>
    <w:tbl>
      <w:tblPr>
        <w:tblStyle w:val="881"/>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26"/>
        <w:gridCol w:w="3135"/>
        <w:gridCol w:w="1240"/>
        <w:gridCol w:w="1892"/>
      </w:tblGrid>
      <w:tr>
        <w:trPr>
          <w:trHeight w:val="643"/>
        </w:trPr>
        <w:tc>
          <w:tcPr>
            <w:tcW w:w="422" w:type="dxa"/>
            <w:vAlign w:val="center"/>
            <w:textDirection w:val="lrTb"/>
            <w:noWrap w:val="false"/>
          </w:tcPr>
          <w:p>
            <w:pPr>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896" w:type="dxa"/>
            <w:vAlign w:val="center"/>
            <w:textDirection w:val="lrTb"/>
            <w:noWrap w:val="false"/>
          </w:tcPr>
          <w:p>
            <w:pPr>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项目</w:t>
            </w:r>
            <w:r/>
          </w:p>
        </w:tc>
        <w:tc>
          <w:tcPr>
            <w:tcW w:w="1841" w:type="dxa"/>
            <w:vAlign w:val="center"/>
            <w:textDirection w:val="lrTb"/>
            <w:noWrap w:val="false"/>
          </w:tcPr>
          <w:p>
            <w:pPr>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728" w:type="dxa"/>
            <w:vAlign w:val="center"/>
            <w:textDirection w:val="lrTb"/>
            <w:noWrap w:val="false"/>
          </w:tcPr>
          <w:p>
            <w:pPr>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是否响应</w:t>
            </w:r>
            <w:r/>
          </w:p>
        </w:tc>
        <w:tc>
          <w:tcPr>
            <w:tcW w:w="1111" w:type="dxa"/>
            <w:vAlign w:val="top"/>
            <w:textDirection w:val="lrTb"/>
            <w:noWrap w:val="false"/>
          </w:tcPr>
          <w:p>
            <w:pPr>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p>
        </w:tc>
      </w:tr>
      <w:tr>
        <w:trPr>
          <w:trHeight w:val="643"/>
        </w:trPr>
        <w:tc>
          <w:tcPr>
            <w:tcW w:w="422" w:type="dxa"/>
            <w:vAlign w:val="center"/>
            <w:textDirection w:val="lrTb"/>
            <w:noWrap w:val="false"/>
          </w:tcPr>
          <w:p>
            <w:pPr>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896"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商务</w:t>
            </w:r>
            <w:r>
              <w:rPr>
                <w:rFonts w:hint="eastAsia" w:ascii="宋体" w:hAnsi="宋体" w:cs="宋体"/>
                <w:color w:val="000000"/>
                <w:szCs w:val="21"/>
                <w:highlight w:val="none"/>
              </w:rPr>
              <w:t xml:space="preserve">要求</w:t>
            </w:r>
            <w:r/>
          </w:p>
        </w:tc>
        <w:tc>
          <w:tcPr>
            <w:tcW w:w="1841"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章项目需求</w:t>
            </w:r>
            <w:r/>
          </w:p>
        </w:tc>
        <w:tc>
          <w:tcPr>
            <w:tcW w:w="728" w:type="dxa"/>
            <w:vAlign w:val="center"/>
            <w:textDirection w:val="lrTb"/>
            <w:noWrap w:val="false"/>
          </w:tcPr>
          <w:p>
            <w:pPr>
              <w:jc w:val="cente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top"/>
            <w:textDirection w:val="lrTb"/>
            <w:noWrap w:val="false"/>
          </w:tcPr>
          <w:p>
            <w:pPr>
              <w:jc w:val="center"/>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tcW w:w="422" w:type="dxa"/>
            <w:vAlign w:val="center"/>
            <w:textDirection w:val="lrTb"/>
            <w:noWrap w:val="false"/>
          </w:tcPr>
          <w:p>
            <w:pPr>
              <w:jc w:val="center"/>
              <w:spacing w:before="120"/>
              <w:rPr>
                <w:rFonts w:ascii="宋体" w:hAnsi="宋体" w:cs="宋体"/>
                <w:color w:val="000000"/>
                <w:szCs w:val="21"/>
                <w:highlight w:val="none"/>
              </w:rPr>
            </w:pPr>
            <w:r>
              <w:rPr>
                <w:rFonts w:ascii="宋体" w:hAnsi="宋体" w:cs="宋体"/>
                <w:color w:val="000000"/>
                <w:szCs w:val="21"/>
                <w:highlight w:val="none"/>
              </w:rPr>
              <w:t xml:space="preserve">2</w:t>
            </w:r>
            <w:r/>
          </w:p>
        </w:tc>
        <w:tc>
          <w:tcPr>
            <w:tcW w:w="896"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rPr>
              <w:t xml:space="preserve">服务期</w:t>
            </w:r>
            <w:r/>
          </w:p>
        </w:tc>
        <w:tc>
          <w:tcPr>
            <w:tcW w:w="1841"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76"/>
        </w:trPr>
        <w:tc>
          <w:tcPr>
            <w:tcW w:w="422" w:type="dxa"/>
            <w:vAlign w:val="center"/>
            <w:textDirection w:val="lrTb"/>
            <w:noWrap w:val="false"/>
          </w:tcPr>
          <w:p>
            <w:pPr>
              <w:jc w:val="center"/>
              <w:spacing w:before="120"/>
              <w:rPr>
                <w:rFonts w:ascii="宋体" w:hAnsi="宋体" w:cs="宋体"/>
                <w:color w:val="000000"/>
                <w:szCs w:val="21"/>
                <w:highlight w:val="none"/>
              </w:rPr>
            </w:pPr>
            <w:r>
              <w:rPr>
                <w:rFonts w:ascii="宋体" w:hAnsi="宋体" w:cs="宋体"/>
                <w:color w:val="000000"/>
                <w:szCs w:val="21"/>
                <w:highlight w:val="none"/>
              </w:rPr>
              <w:t xml:space="preserve">3</w:t>
            </w:r>
            <w:r/>
          </w:p>
        </w:tc>
        <w:tc>
          <w:tcPr>
            <w:tcW w:w="896"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rPr>
              <w:t xml:space="preserve">付款方式</w:t>
            </w:r>
            <w:r/>
          </w:p>
        </w:tc>
        <w:tc>
          <w:tcPr>
            <w:tcW w:w="1841" w:type="dxa"/>
            <w:vAlign w:val="center"/>
            <w:textDirection w:val="lrTb"/>
            <w:noWrap w:val="false"/>
          </w:tcPr>
          <w:p>
            <w:pPr>
              <w:spacing w:before="120"/>
              <w:rPr>
                <w:rFonts w:ascii="宋体" w:hAnsi="宋体" w:cs="宋体"/>
                <w:color w:val="000000"/>
                <w:szCs w:val="21"/>
                <w:highlight w:val="none"/>
                <w:u w:val="single"/>
              </w:rPr>
            </w:pPr>
            <w:r>
              <w:rPr>
                <w:rFonts w:hint="eastAsia" w:ascii="宋体" w:hAnsi="宋体" w:cs="宋体"/>
                <w:color w:val="000000"/>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01"/>
        </w:trPr>
        <w:tc>
          <w:tcPr>
            <w:tcW w:w="422" w:type="dxa"/>
            <w:vAlign w:val="center"/>
            <w:textDirection w:val="lrTb"/>
            <w:noWrap w:val="false"/>
          </w:tcPr>
          <w:p>
            <w:pPr>
              <w:jc w:val="center"/>
              <w:spacing w:before="120"/>
              <w:rPr>
                <w:rFonts w:ascii="宋体" w:hAnsi="宋体" w:cs="宋体"/>
                <w:color w:val="000000"/>
                <w:szCs w:val="21"/>
                <w:highlight w:val="none"/>
              </w:rPr>
            </w:pPr>
            <w:r>
              <w:rPr>
                <w:rFonts w:ascii="宋体" w:hAnsi="宋体" w:cs="宋体"/>
                <w:color w:val="000000"/>
                <w:szCs w:val="21"/>
                <w:highlight w:val="none"/>
              </w:rPr>
              <w:t xml:space="preserve">4</w:t>
            </w:r>
            <w:r/>
          </w:p>
        </w:tc>
        <w:tc>
          <w:tcPr>
            <w:tcW w:w="896"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货币</w:t>
            </w:r>
            <w:r/>
          </w:p>
        </w:tc>
        <w:tc>
          <w:tcPr>
            <w:tcW w:w="1841"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rPr>
              <w:t xml:space="preserve">人民币</w:t>
            </w:r>
            <w:r/>
          </w:p>
        </w:tc>
        <w:tc>
          <w:tcPr>
            <w:tcW w:w="728" w:type="dxa"/>
            <w:vAlign w:val="center"/>
            <w:textDirection w:val="lrTb"/>
            <w:noWrap w:val="false"/>
          </w:tcPr>
          <w:p>
            <w:pP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61"/>
        </w:trPr>
        <w:tc>
          <w:tcPr>
            <w:tcW w:w="422" w:type="dxa"/>
            <w:vAlign w:val="center"/>
            <w:textDirection w:val="lrTb"/>
            <w:noWrap w:val="false"/>
          </w:tcPr>
          <w:p>
            <w:pPr>
              <w:jc w:val="center"/>
              <w:spacing w:before="120"/>
              <w:rPr>
                <w:rFonts w:ascii="宋体" w:hAnsi="宋体" w:cs="宋体"/>
                <w:color w:val="000000"/>
                <w:szCs w:val="21"/>
                <w:highlight w:val="none"/>
              </w:rPr>
            </w:pPr>
            <w:r>
              <w:rPr>
                <w:rFonts w:ascii="宋体" w:hAnsi="宋体" w:cs="宋体"/>
                <w:color w:val="000000"/>
                <w:szCs w:val="21"/>
                <w:highlight w:val="none"/>
              </w:rPr>
              <w:t xml:space="preserve">5</w:t>
            </w:r>
            <w:r/>
          </w:p>
        </w:tc>
        <w:tc>
          <w:tcPr>
            <w:tcW w:w="896"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rPr>
              <w:t xml:space="preserve">其他</w:t>
            </w:r>
            <w:r/>
          </w:p>
        </w:tc>
        <w:tc>
          <w:tcPr>
            <w:tcW w:w="1841" w:type="dxa"/>
            <w:vAlign w:val="center"/>
            <w:textDirection w:val="lrTb"/>
            <w:noWrap w:val="false"/>
          </w:tcPr>
          <w:p>
            <w:pPr>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spacing w:before="120"/>
              <w:rPr>
                <w:rFonts w:ascii="宋体" w:hAnsi="宋体" w:cs="宋体"/>
                <w:color w:val="000000"/>
                <w:szCs w:val="21"/>
                <w:highlight w:val="none"/>
              </w:rPr>
            </w:pPr>
            <w:r>
              <w:rPr>
                <w:rFonts w:ascii="宋体" w:hAnsi="宋体" w:cs="宋体"/>
                <w:color w:val="000000"/>
                <w:szCs w:val="21"/>
                <w:highlight w:val="none"/>
              </w:rPr>
            </w:r>
            <w:r/>
          </w:p>
        </w:tc>
      </w:tr>
    </w:tbl>
    <w:p>
      <w:pPr>
        <w:pStyle w:val="1097"/>
        <w:rPr>
          <w:rFonts w:ascii="宋体" w:hAnsi="宋体" w:eastAsia="宋体"/>
          <w:color w:val="000000"/>
          <w:szCs w:val="21"/>
          <w:highlight w:val="none"/>
        </w:rPr>
      </w:pPr>
      <w:r>
        <w:rPr>
          <w:rFonts w:ascii="宋体" w:hAnsi="宋体" w:eastAsia="宋体"/>
          <w:color w:val="000000"/>
          <w:szCs w:val="21"/>
          <w:highlight w:val="none"/>
        </w:rPr>
      </w:r>
      <w:r/>
    </w:p>
    <w:p>
      <w:pPr>
        <w:pStyle w:val="1097"/>
        <w:rPr>
          <w:rFonts w:ascii="宋体" w:hAnsi="宋体" w:eastAsia="宋体"/>
          <w:color w:val="000000"/>
          <w:szCs w:val="21"/>
          <w:highlight w:val="none"/>
        </w:rPr>
      </w:pPr>
      <w:r>
        <w:rPr>
          <w:rFonts w:ascii="宋体" w:hAnsi="宋体" w:eastAsia="宋体"/>
          <w:color w:val="000000"/>
          <w:szCs w:val="21"/>
          <w:highlight w:val="none"/>
        </w:rPr>
      </w:r>
      <w:r/>
    </w:p>
    <w:p>
      <w:pPr>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eastAsia="宋体" w:cs="宋体"/>
          <w:color w:val="000000"/>
          <w:sz w:val="21"/>
          <w:szCs w:val="21"/>
          <w:highlight w:val="none"/>
        </w:rPr>
        <w:t xml:space="preserve">（盖章或电子签章）</w:t>
      </w:r>
      <w:r>
        <w:rPr>
          <w:rFonts w:hint="eastAsia" w:ascii="宋体" w:hAnsi="宋体" w:cs="宋体"/>
          <w:color w:val="000000"/>
          <w:szCs w:val="21"/>
          <w:highlight w:val="none"/>
        </w:rPr>
        <w:t xml:space="preserve">：</w:t>
      </w:r>
      <w:r/>
    </w:p>
    <w:p>
      <w:pPr>
        <w:pStyle w:val="1051"/>
        <w:ind w:hanging="10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授权代表</w:t>
      </w:r>
      <w:r>
        <w:rPr>
          <w:rFonts w:hint="eastAsia" w:ascii="宋体" w:hAnsi="宋体" w:eastAsia="宋体" w:cs="宋体"/>
          <w:color w:val="000000"/>
          <w:sz w:val="21"/>
          <w:szCs w:val="21"/>
          <w:highlight w:val="none"/>
        </w:rPr>
        <w:t xml:space="preserve">（签字或电子签章）</w:t>
      </w:r>
      <w:r>
        <w:rPr>
          <w:rFonts w:hint="eastAsia" w:ascii="宋体" w:hAnsi="宋体" w:cs="宋体"/>
          <w:color w:val="000000"/>
          <w:szCs w:val="21"/>
          <w:highlight w:val="none"/>
        </w:rPr>
        <w:t xml:space="preserve">：</w:t>
      </w:r>
      <w:r/>
    </w:p>
    <w:p>
      <w:pPr>
        <w:ind w:hanging="31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                                            日期： 年月日</w:t>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hint="eastAsia" w:ascii="宋体" w:hAnsi="宋体" w:cs="宋体"/>
          <w:color w:val="000000"/>
          <w:szCs w:val="21"/>
          <w:highlight w:val="none"/>
        </w:rPr>
        <w:t xml:space="preserve">填写说明：</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1、行数不够，可自行添加；</w:t>
      </w:r>
      <w:r/>
    </w:p>
    <w:p>
      <w:pPr>
        <w:jc w:val="left"/>
        <w:widowControl/>
        <w:rPr>
          <w:rFonts w:ascii="宋体" w:hAnsi="宋体" w:cs="宋体"/>
          <w:b/>
          <w:color w:val="000000"/>
          <w:szCs w:val="21"/>
          <w:highlight w:val="none"/>
        </w:rPr>
      </w:pPr>
      <w:r>
        <w:rPr>
          <w:rFonts w:ascii="宋体" w:hAnsi="宋体" w:cs="宋体"/>
          <w:b/>
          <w:color w:val="000000"/>
          <w:szCs w:val="21"/>
          <w:highlight w:val="none"/>
        </w:rPr>
      </w:r>
      <w:r/>
    </w:p>
    <w:p>
      <w:pPr>
        <w:jc w:val="left"/>
        <w:widowControl/>
        <w:rPr>
          <w:rFonts w:ascii="宋体" w:hAnsi="宋体" w:cs="宋体"/>
          <w:b/>
          <w:color w:val="000000"/>
          <w:szCs w:val="21"/>
          <w:highlight w:val="none"/>
        </w:rPr>
      </w:pPr>
      <w:r>
        <w:rPr>
          <w:rFonts w:ascii="宋体" w:hAnsi="宋体" w:cs="宋体"/>
          <w:b/>
          <w:color w:val="000000"/>
          <w:szCs w:val="21"/>
          <w:highlight w:val="none"/>
        </w:rPr>
      </w:r>
      <w:r/>
    </w:p>
    <w:p>
      <w:pPr>
        <w:rPr>
          <w:rFonts w:ascii="宋体" w:hAnsi="宋体" w:cs="宋体"/>
          <w:b/>
          <w:color w:val="000000"/>
          <w:szCs w:val="21"/>
          <w:highlight w:val="none"/>
        </w:rPr>
      </w:pPr>
      <w:r>
        <w:rPr>
          <w:rFonts w:hint="eastAsia" w:ascii="宋体" w:hAnsi="宋体" w:cs="宋体"/>
          <w:b/>
          <w:color w:val="000000"/>
          <w:szCs w:val="21"/>
          <w:highlight w:val="none"/>
        </w:rPr>
        <w:br w:type="page" w:clear="all"/>
      </w:r>
      <w:r/>
    </w:p>
    <w:p>
      <w:pPr>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附件</w:t>
      </w:r>
      <w:r>
        <w:rPr>
          <w:rFonts w:hint="eastAsia" w:ascii="宋体" w:hAnsi="宋体" w:eastAsia="宋体" w:cs="宋体"/>
          <w:b/>
          <w:color w:val="000000"/>
          <w:sz w:val="30"/>
          <w:szCs w:val="30"/>
          <w:highlight w:val="none"/>
          <w:lang w:val="en-US" w:eastAsia="zh-CN"/>
        </w:rPr>
        <w:t xml:space="preserve">7   </w:t>
      </w:r>
      <w:r>
        <w:rPr>
          <w:rFonts w:hint="eastAsia" w:ascii="宋体" w:hAnsi="宋体" w:eastAsia="宋体" w:cs="宋体"/>
          <w:b/>
          <w:color w:val="000000"/>
          <w:sz w:val="30"/>
          <w:szCs w:val="30"/>
          <w:highlight w:val="none"/>
        </w:rPr>
        <w:t xml:space="preserve">技术偏离表</w:t>
      </w:r>
      <w:r/>
    </w:p>
    <w:p>
      <w:pPr>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项目名称：</w:t>
      </w:r>
      <w:r>
        <w:rPr>
          <w:rFonts w:ascii="宋体" w:hAnsi="宋体" w:cs="宋体"/>
          <w:color w:val="000000"/>
          <w:sz w:val="24"/>
          <w:highlight w:val="none"/>
        </w:rPr>
        <w:t xml:space="preserve">              </w:t>
      </w:r>
      <w:r/>
    </w:p>
    <w:p>
      <w:pPr>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p>
    <w:p>
      <w:pPr>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tbl>
      <w:tblPr>
        <w:tblStyle w:val="88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404"/>
        <w:gridCol w:w="2687"/>
        <w:gridCol w:w="1433"/>
        <w:gridCol w:w="1271"/>
      </w:tblGrid>
      <w:tr>
        <w:trPr>
          <w:trHeight w:val="546"/>
        </w:trPr>
        <w:tc>
          <w:tcPr>
            <w:tcW w:w="413" w:type="dxa"/>
            <w:vAlign w:val="center"/>
            <w:textDirection w:val="lrTb"/>
            <w:noWrap w:val="false"/>
          </w:tcPr>
          <w:p>
            <w:pPr>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tc>
        <w:tc>
          <w:tcPr>
            <w:tcW w:w="1414" w:type="dxa"/>
            <w:vAlign w:val="center"/>
            <w:textDirection w:val="lrTb"/>
            <w:noWrap w:val="false"/>
          </w:tcPr>
          <w:p>
            <w:pPr>
              <w:jc w:val="center"/>
              <w:spacing w:line="48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要求</w:t>
            </w:r>
            <w:r/>
          </w:p>
        </w:tc>
        <w:tc>
          <w:tcPr>
            <w:tcW w:w="1580" w:type="dxa"/>
            <w:vAlign w:val="center"/>
            <w:textDirection w:val="lrTb"/>
            <w:noWrap w:val="false"/>
          </w:tcPr>
          <w:p>
            <w:pPr>
              <w:jc w:val="center"/>
              <w:spacing w:line="480" w:lineRule="exact"/>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lang w:val="en-US" w:eastAsia="zh-CN"/>
              </w:rPr>
              <w:t xml:space="preserve">情况</w:t>
            </w:r>
            <w:r/>
          </w:p>
        </w:tc>
        <w:tc>
          <w:tcPr>
            <w:tcW w:w="843" w:type="dxa"/>
            <w:vAlign w:val="center"/>
            <w:textDirection w:val="lrTb"/>
            <w:noWrap w:val="false"/>
          </w:tcPr>
          <w:p>
            <w:pPr>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有无偏离</w:t>
            </w:r>
            <w:r/>
          </w:p>
        </w:tc>
        <w:tc>
          <w:tcPr>
            <w:tcW w:w="747" w:type="dxa"/>
            <w:vAlign w:val="center"/>
            <w:textDirection w:val="lrTb"/>
            <w:noWrap w:val="false"/>
          </w:tcPr>
          <w:p>
            <w:pPr>
              <w:jc w:val="center"/>
              <w:spacing w:line="48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证明资料</w:t>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center"/>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注：1.若无偏离，在“有无偏离”栏中填写“无”；若有偏离在“有无偏离”栏中填写“有” 并在“偏离内容及原因”栏中作出说明。</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2.条目数不够，自行添加。</w:t>
      </w:r>
      <w:r/>
    </w:p>
    <w:p>
      <w:pPr>
        <w:pStyle w:val="1626"/>
        <w:spacing w:before="0" w:beforeAutospacing="0" w:after="0" w:afterAutospacing="0"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626"/>
        <w:spacing w:before="0" w:beforeAutospacing="0" w:after="0" w:afterAutospacing="0" w:line="360" w:lineRule="auto"/>
        <w:rPr>
          <w:rFonts w:hint="eastAsia" w:ascii="宋体" w:hAnsi="宋体" w:eastAsia="宋体" w:cs="宋体"/>
          <w:color w:val="000000"/>
          <w:sz w:val="21"/>
          <w:szCs w:val="21"/>
          <w:highlight w:val="none"/>
        </w:rPr>
      </w:pPr>
      <w:r>
        <w:rPr>
          <w:rFonts w:hint="eastAsia"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（盖章或电子签章）：</w:t>
      </w:r>
      <w:r/>
    </w:p>
    <w:p>
      <w:pPr>
        <w:pStyle w:val="1626"/>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法定代表人或法定代表人授权代表（</w:t>
      </w:r>
      <w:r>
        <w:rPr>
          <w:rFonts w:hint="eastAsia" w:ascii="宋体" w:hAnsi="宋体" w:eastAsia="宋体" w:cs="宋体"/>
          <w:bCs/>
          <w:color w:val="000000"/>
          <w:sz w:val="21"/>
          <w:szCs w:val="21"/>
          <w:highlight w:val="none"/>
        </w:rPr>
        <w:t xml:space="preserve">签字或</w:t>
      </w:r>
      <w:r>
        <w:rPr>
          <w:rFonts w:hint="eastAsia" w:ascii="宋体" w:hAnsi="宋体" w:eastAsia="宋体" w:cs="宋体"/>
          <w:color w:val="000000"/>
          <w:sz w:val="21"/>
          <w:szCs w:val="21"/>
          <w:highlight w:val="none"/>
        </w:rPr>
        <w:t xml:space="preserve">电子签章）：       </w:t>
      </w:r>
      <w:r/>
    </w:p>
    <w:p>
      <w:pPr>
        <w:pStyle w:val="1626"/>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p>
    <w:p>
      <w:pP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rPr>
          <w:rFonts w:ascii="宋体" w:hAnsi="宋体"/>
          <w:color w:val="000000"/>
          <w:szCs w:val="21"/>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8</w:t>
      </w:r>
      <w:r>
        <w:rPr>
          <w:rFonts w:hint="eastAsia" w:ascii="宋体" w:hAnsi="宋体" w:cs="宋体"/>
          <w:b/>
          <w:color w:val="000000"/>
          <w:sz w:val="30"/>
          <w:szCs w:val="30"/>
          <w:highlight w:val="none"/>
        </w:rPr>
        <w:t xml:space="preserve">    </w:t>
      </w:r>
      <w:r>
        <w:rPr>
          <w:rFonts w:ascii="宋体" w:hAnsi="宋体" w:cs="宋体"/>
          <w:b/>
          <w:color w:val="000000"/>
          <w:sz w:val="30"/>
          <w:szCs w:val="30"/>
          <w:highlight w:val="none"/>
        </w:rPr>
        <w:t xml:space="preserve"> </w:t>
      </w:r>
      <w:r>
        <w:rPr>
          <w:rFonts w:hint="eastAsia" w:ascii="宋体" w:hAnsi="宋体" w:cs="宋体"/>
          <w:b/>
          <w:color w:val="000000"/>
          <w:sz w:val="30"/>
          <w:szCs w:val="30"/>
          <w:highlight w:val="none"/>
        </w:rPr>
        <w:t xml:space="preserve">中小企业声明函（格式）：</w:t>
      </w:r>
      <w:r/>
    </w:p>
    <w:p>
      <w:pPr>
        <w:jc w:val="center"/>
        <w:rPr>
          <w:rFonts w:ascii="宋体" w:hAnsi="宋体"/>
          <w:b/>
          <w:color w:val="000000"/>
          <w:sz w:val="24"/>
          <w:szCs w:val="21"/>
          <w:highlight w:val="none"/>
        </w:rPr>
      </w:pPr>
      <w:r/>
      <w:bookmarkStart w:id="81" w:name="_Toc528398513"/>
      <w:r/>
      <w:r/>
    </w:p>
    <w:p>
      <w:pPr>
        <w:jc w:val="center"/>
        <w:rPr>
          <w:rFonts w:ascii="宋体" w:hAnsi="宋体"/>
          <w:b/>
          <w:color w:val="000000"/>
          <w:sz w:val="24"/>
          <w:szCs w:val="21"/>
          <w:highlight w:val="none"/>
        </w:rPr>
      </w:pPr>
      <w:r>
        <w:rPr>
          <w:rFonts w:ascii="宋体" w:hAnsi="宋体"/>
          <w:b/>
          <w:color w:val="000000"/>
          <w:sz w:val="24"/>
          <w:szCs w:val="21"/>
          <w:highlight w:val="none"/>
        </w:rPr>
      </w:r>
      <w:bookmarkEnd w:id="81"/>
      <w:r/>
      <w:r/>
    </w:p>
    <w:p>
      <w:pPr>
        <w:jc w:val="center"/>
        <w:spacing w:before="78" w:line="22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中</w:t>
      </w:r>
      <w:r>
        <w:rPr>
          <w:rFonts w:hint="eastAsia" w:ascii="宋体" w:hAnsi="宋体" w:eastAsia="宋体" w:cs="宋体"/>
          <w:color w:val="000000"/>
          <w:spacing w:val="-4"/>
          <w:sz w:val="24"/>
          <w:szCs w:val="24"/>
          <w:highlight w:val="none"/>
        </w:rPr>
        <w:t xml:space="preserve">小</w:t>
      </w:r>
      <w:r>
        <w:rPr>
          <w:rFonts w:hint="eastAsia" w:ascii="宋体" w:hAnsi="宋体" w:eastAsia="宋体" w:cs="宋体"/>
          <w:color w:val="000000"/>
          <w:spacing w:val="-3"/>
          <w:sz w:val="24"/>
          <w:szCs w:val="24"/>
          <w:highlight w:val="none"/>
        </w:rPr>
        <w:t xml:space="preserve">企业声明函</w:t>
      </w:r>
      <w:r/>
    </w:p>
    <w:p>
      <w:pPr>
        <w:spacing w:line="362"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85" w:firstLine="633"/>
        <w:spacing w:before="68" w:line="478" w:lineRule="auto"/>
        <w:rPr>
          <w:rFonts w:hint="eastAsia" w:ascii="宋体" w:hAnsi="宋体" w:eastAsia="宋体" w:cs="宋体"/>
          <w:color w:val="000000"/>
          <w:highlight w:val="none"/>
        </w:rPr>
      </w:pPr>
      <w:r>
        <w:rPr>
          <w:rFonts w:hint="eastAsia" w:ascii="宋体" w:hAnsi="宋体" w:eastAsia="宋体" w:cs="宋体"/>
          <w:color w:val="000000"/>
          <w:spacing w:val="-12"/>
          <w:highlight w:val="none"/>
        </w:rPr>
        <w:t xml:space="preserve">本公</w:t>
      </w:r>
      <w:r>
        <w:rPr>
          <w:rFonts w:hint="eastAsia" w:ascii="宋体" w:hAnsi="宋体" w:eastAsia="宋体" w:cs="宋体"/>
          <w:color w:val="000000"/>
          <w:spacing w:val="-8"/>
          <w:highlight w:val="none"/>
        </w:rPr>
        <w:t xml:space="preserve">司</w:t>
      </w:r>
      <w:r>
        <w:rPr>
          <w:rFonts w:hint="eastAsia" w:ascii="宋体" w:hAnsi="宋体" w:eastAsia="宋体" w:cs="宋体"/>
          <w:color w:val="000000"/>
          <w:spacing w:val="-6"/>
          <w:highlight w:val="none"/>
        </w:rPr>
        <w:t xml:space="preserve"> (联合体) 郑重声明， 根据《政府采购促进中小企业发展管理办法》(财库﹝2020﹞ 46</w:t>
      </w:r>
      <w:r>
        <w:rPr>
          <w:rFonts w:hint="eastAsia" w:ascii="宋体" w:hAnsi="宋体" w:eastAsia="宋体" w:cs="宋体"/>
          <w:color w:val="000000"/>
          <w:spacing w:val="4"/>
          <w:highlight w:val="none"/>
        </w:rPr>
        <w:t xml:space="preserve">号)</w:t>
      </w:r>
      <w:r>
        <w:rPr>
          <w:rFonts w:hint="eastAsia" w:ascii="宋体" w:hAnsi="宋体" w:eastAsia="宋体" w:cs="宋体"/>
          <w:color w:val="000000"/>
          <w:spacing w:val="3"/>
          <w:highlight w:val="none"/>
        </w:rPr>
        <w:t xml:space="preserve">的</w:t>
      </w:r>
      <w:r>
        <w:rPr>
          <w:rFonts w:hint="eastAsia" w:ascii="宋体" w:hAnsi="宋体" w:eastAsia="宋体" w:cs="宋体"/>
          <w:color w:val="000000"/>
          <w:spacing w:val="2"/>
          <w:highlight w:val="none"/>
        </w:rPr>
        <w:t xml:space="preserve">规定，本公司(联合体)参加</w:t>
      </w:r>
      <w:r>
        <w:rPr>
          <w:rFonts w:hint="eastAsia" w:ascii="宋体" w:hAnsi="宋体" w:eastAsia="宋体" w:cs="宋体"/>
          <w:color w:val="000000"/>
          <w:spacing w:val="2"/>
          <w:highlight w:val="none"/>
          <w:u w:val="single"/>
        </w:rPr>
        <w:t xml:space="preserve"> (单位名称) </w:t>
      </w:r>
      <w:r>
        <w:rPr>
          <w:rFonts w:hint="eastAsia" w:ascii="宋体" w:hAnsi="宋体" w:eastAsia="宋体" w:cs="宋体"/>
          <w:color w:val="000000"/>
          <w:spacing w:val="2"/>
          <w:highlight w:val="none"/>
        </w:rPr>
        <w:t xml:space="preserve">的</w:t>
      </w:r>
      <w:r>
        <w:rPr>
          <w:rFonts w:hint="eastAsia" w:ascii="宋体" w:hAnsi="宋体" w:eastAsia="宋体" w:cs="宋体"/>
          <w:color w:val="000000"/>
          <w:spacing w:val="2"/>
          <w:highlight w:val="none"/>
          <w:u w:val="single"/>
        </w:rPr>
        <w:t xml:space="preserve"> (项目名称) </w:t>
      </w:r>
      <w:r>
        <w:rPr>
          <w:rFonts w:hint="eastAsia" w:ascii="宋体" w:hAnsi="宋体" w:eastAsia="宋体" w:cs="宋体"/>
          <w:color w:val="000000"/>
          <w:spacing w:val="2"/>
          <w:highlight w:val="none"/>
        </w:rPr>
        <w:t xml:space="preserve">采购活动，工程的施工单位全部为符合政</w:t>
      </w:r>
      <w:r>
        <w:rPr>
          <w:rFonts w:hint="eastAsia" w:ascii="宋体" w:hAnsi="宋体" w:eastAsia="宋体" w:cs="宋体"/>
          <w:color w:val="000000"/>
          <w:spacing w:val="7"/>
          <w:highlight w:val="none"/>
        </w:rPr>
        <w:t xml:space="preserve">策要求的中小企业(或者：服务全部由符合政策要求的中小企业承接)。相关企业(</w:t>
      </w:r>
      <w:r>
        <w:rPr>
          <w:rFonts w:hint="eastAsia" w:ascii="宋体" w:hAnsi="宋体" w:eastAsia="宋体" w:cs="宋体"/>
          <w:color w:val="000000"/>
          <w:spacing w:val="7"/>
          <w:highlight w:val="none"/>
          <w:lang w:eastAsia="zh-CN"/>
        </w:rPr>
        <w:t xml:space="preserve">含</w:t>
      </w:r>
      <w:r>
        <w:rPr>
          <w:rFonts w:hint="eastAsia" w:ascii="宋体" w:hAnsi="宋体" w:eastAsia="宋体" w:cs="宋体"/>
          <w:color w:val="000000"/>
          <w:spacing w:val="7"/>
          <w:highlight w:val="none"/>
        </w:rPr>
        <w:t xml:space="preserve">联合体中的中</w:t>
      </w:r>
      <w:r>
        <w:rPr>
          <w:rFonts w:hint="eastAsia" w:ascii="宋体" w:hAnsi="宋体" w:eastAsia="宋体" w:cs="宋体"/>
          <w:color w:val="000000"/>
          <w:spacing w:val="6"/>
          <w:highlight w:val="none"/>
        </w:rPr>
        <w:t xml:space="preserve">小</w:t>
      </w:r>
      <w:r>
        <w:rPr>
          <w:rFonts w:hint="eastAsia" w:ascii="宋体" w:hAnsi="宋体" w:eastAsia="宋体" w:cs="宋体"/>
          <w:color w:val="000000"/>
          <w:highlight w:val="none"/>
        </w:rPr>
        <w:t xml:space="preserve">企</w:t>
      </w:r>
      <w:r>
        <w:rPr>
          <w:rFonts w:hint="eastAsia" w:ascii="宋体" w:hAnsi="宋体" w:eastAsia="宋体" w:cs="宋体"/>
          <w:color w:val="000000"/>
          <w:spacing w:val="6"/>
          <w:highlight w:val="none"/>
        </w:rPr>
        <w:t xml:space="preserve">业、</w:t>
      </w:r>
      <w:r>
        <w:rPr>
          <w:rFonts w:hint="eastAsia" w:ascii="宋体" w:hAnsi="宋体" w:eastAsia="宋体" w:cs="宋体"/>
          <w:color w:val="000000"/>
          <w:spacing w:val="5"/>
          <w:highlight w:val="none"/>
        </w:rPr>
        <w:t xml:space="preserve">签</w:t>
      </w:r>
      <w:r>
        <w:rPr>
          <w:rFonts w:hint="eastAsia" w:ascii="宋体" w:hAnsi="宋体" w:eastAsia="宋体" w:cs="宋体"/>
          <w:color w:val="000000"/>
          <w:spacing w:val="3"/>
          <w:highlight w:val="none"/>
        </w:rPr>
        <w:t xml:space="preserve">订分包意向协议的中小企业)的具体情况如下：</w:t>
      </w:r>
      <w:r/>
    </w:p>
    <w:p>
      <w:pPr>
        <w:ind w:left="5" w:right="193" w:firstLine="430"/>
        <w:spacing w:line="474"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1. </w:t>
      </w:r>
      <w:r>
        <w:rPr>
          <w:rFonts w:hint="eastAsia" w:ascii="宋体" w:hAnsi="宋体" w:eastAsia="宋体" w:cs="宋体"/>
          <w:color w:val="000000"/>
          <w:spacing w:val="6"/>
          <w:highlight w:val="none"/>
          <w:u w:val="single"/>
        </w:rPr>
        <w:t xml:space="preserve"> (标的名称) </w:t>
      </w:r>
      <w:r>
        <w:rPr>
          <w:rFonts w:hint="eastAsia" w:ascii="宋体" w:hAnsi="宋体" w:eastAsia="宋体" w:cs="宋体"/>
          <w:color w:val="000000"/>
          <w:spacing w:val="6"/>
          <w:highlight w:val="none"/>
        </w:rPr>
        <w:t xml:space="preserve">，属</w:t>
      </w:r>
      <w:r>
        <w:rPr>
          <w:rFonts w:hint="eastAsia" w:ascii="宋体" w:hAnsi="宋体" w:eastAsia="宋体" w:cs="宋体"/>
          <w:color w:val="000000"/>
          <w:spacing w:val="4"/>
          <w:highlight w:val="none"/>
        </w:rPr>
        <w:t xml:space="preserve">于</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1"/>
          <w:highlight w:val="none"/>
          <w:u w:val="single"/>
          <w:lang w:val="en-US" w:eastAsia="zh-CN"/>
        </w:rPr>
        <w:t xml:space="preserve">建筑业</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3"/>
          <w:highlight w:val="none"/>
        </w:rPr>
        <w:t xml:space="preserve">；承建(承接)企业为</w:t>
      </w:r>
      <w:r>
        <w:rPr>
          <w:rFonts w:hint="eastAsia" w:ascii="宋体" w:hAnsi="宋体" w:eastAsia="宋体" w:cs="宋体"/>
          <w:color w:val="000000"/>
          <w:spacing w:val="3"/>
          <w:highlight w:val="none"/>
          <w:u w:val="single"/>
        </w:rPr>
        <w:t xml:space="preserve"> (企业名称) </w:t>
      </w:r>
      <w:r>
        <w:rPr>
          <w:rFonts w:hint="eastAsia" w:ascii="宋体" w:hAnsi="宋体" w:eastAsia="宋体" w:cs="宋体"/>
          <w:color w:val="000000"/>
          <w:spacing w:val="3"/>
          <w:highlight w:val="none"/>
        </w:rPr>
        <w:t xml:space="preserve">，从业人员</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3"/>
          <w:highlight w:val="none"/>
        </w:rPr>
        <w:t xml:space="preserve">人，营业收入为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6"/>
          <w:highlight w:val="none"/>
        </w:rPr>
        <w:t xml:space="preserve">万元， </w:t>
      </w:r>
      <w:r>
        <w:rPr>
          <w:rFonts w:hint="eastAsia" w:ascii="宋体" w:hAnsi="宋体" w:eastAsia="宋体" w:cs="宋体"/>
          <w:color w:val="000000"/>
          <w:spacing w:val="-3"/>
          <w:highlight w:val="none"/>
        </w:rPr>
        <w:t xml:space="preserve">资产总额为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3"/>
          <w:highlight w:val="none"/>
        </w:rPr>
        <w:t xml:space="preserve">万元</w:t>
      </w:r>
      <w:r>
        <w:rPr>
          <w:rFonts w:hint="eastAsia" w:ascii="宋体" w:hAnsi="宋体" w:eastAsia="宋体" w:cs="宋体"/>
          <w:color w:val="000000"/>
          <w:spacing w:val="-3"/>
          <w:position w:val="11"/>
          <w:sz w:val="11"/>
          <w:szCs w:val="11"/>
          <w:highlight w:val="none"/>
        </w:rPr>
        <w:t xml:space="preserve">1</w:t>
      </w:r>
      <w:r>
        <w:rPr>
          <w:rFonts w:hint="eastAsia" w:ascii="宋体" w:hAnsi="宋体" w:eastAsia="宋体" w:cs="宋体"/>
          <w:color w:val="000000"/>
          <w:spacing w:val="-3"/>
          <w:highlight w:val="none"/>
        </w:rPr>
        <w:t xml:space="preserve">，属于</w:t>
      </w:r>
      <w:r>
        <w:rPr>
          <w:rFonts w:hint="eastAsia" w:ascii="宋体" w:hAnsi="宋体" w:eastAsia="宋体" w:cs="宋体"/>
          <w:color w:val="000000"/>
          <w:spacing w:val="-3"/>
          <w:highlight w:val="none"/>
          <w:u w:val="single"/>
        </w:rPr>
        <w:t xml:space="preserve"> (中型企业、小型企业、微型企业) </w:t>
      </w:r>
      <w:r>
        <w:rPr>
          <w:rFonts w:hint="eastAsia" w:ascii="宋体" w:hAnsi="宋体" w:eastAsia="宋体" w:cs="宋体"/>
          <w:color w:val="000000"/>
          <w:spacing w:val="-3"/>
          <w:highlight w:val="none"/>
        </w:rPr>
        <w:t xml:space="preserve">；</w:t>
      </w:r>
      <w:r/>
    </w:p>
    <w:p>
      <w:pPr>
        <w:ind w:left="5" w:right="193" w:firstLine="417"/>
        <w:spacing w:before="4" w:line="478"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2</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4"/>
          <w:highlight w:val="none"/>
          <w:u w:val="single"/>
        </w:rPr>
        <w:t xml:space="preserve"> (标的名称) </w:t>
      </w:r>
      <w:r>
        <w:rPr>
          <w:rFonts w:hint="eastAsia" w:ascii="宋体" w:hAnsi="宋体" w:eastAsia="宋体" w:cs="宋体"/>
          <w:color w:val="000000"/>
          <w:spacing w:val="4"/>
          <w:highlight w:val="none"/>
        </w:rPr>
        <w:t xml:space="preserve">，属于</w:t>
      </w:r>
      <w:r>
        <w:rPr>
          <w:rFonts w:hint="eastAsia" w:ascii="宋体" w:hAnsi="宋体" w:eastAsia="宋体" w:cs="宋体"/>
          <w:color w:val="000000"/>
          <w:spacing w:val="4"/>
          <w:highlight w:val="none"/>
          <w:u w:val="single"/>
        </w:rPr>
        <w:t xml:space="preserve"> (</w:t>
      </w:r>
      <w:r>
        <w:rPr>
          <w:rFonts w:hint="eastAsia" w:ascii="宋体" w:hAnsi="宋体" w:eastAsia="宋体" w:cs="宋体"/>
          <w:color w:val="000000"/>
          <w:spacing w:val="-1"/>
          <w:highlight w:val="none"/>
          <w:u w:val="single"/>
          <w:lang w:val="en-US" w:eastAsia="zh-CN"/>
        </w:rPr>
        <w:t xml:space="preserve">建筑业</w:t>
      </w:r>
      <w:r>
        <w:rPr>
          <w:rFonts w:hint="eastAsia" w:ascii="宋体" w:hAnsi="宋体" w:eastAsia="宋体" w:cs="宋体"/>
          <w:color w:val="000000"/>
          <w:spacing w:val="4"/>
          <w:highlight w:val="none"/>
          <w:u w:val="single"/>
        </w:rPr>
        <w:t xml:space="preserve">) </w:t>
      </w:r>
      <w:r>
        <w:rPr>
          <w:rFonts w:hint="eastAsia" w:ascii="宋体" w:hAnsi="宋体" w:eastAsia="宋体" w:cs="宋体"/>
          <w:color w:val="000000"/>
          <w:spacing w:val="4"/>
          <w:highlight w:val="none"/>
        </w:rPr>
        <w:t xml:space="preserve">；承建(承接)企业为</w:t>
      </w:r>
      <w:r>
        <w:rPr>
          <w:rFonts w:hint="eastAsia" w:ascii="宋体" w:hAnsi="宋体" w:eastAsia="宋体" w:cs="宋体"/>
          <w:color w:val="000000"/>
          <w:spacing w:val="4"/>
          <w:highlight w:val="none"/>
          <w:u w:val="single"/>
        </w:rPr>
        <w:t xml:space="preserve"> (企业名称) </w:t>
      </w:r>
      <w:r>
        <w:rPr>
          <w:rFonts w:hint="eastAsia" w:ascii="宋体" w:hAnsi="宋体" w:eastAsia="宋体" w:cs="宋体"/>
          <w:color w:val="000000"/>
          <w:spacing w:val="4"/>
          <w:highlight w:val="none"/>
        </w:rPr>
        <w:t xml:space="preserve">，从业人员</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4"/>
          <w:highlight w:val="none"/>
        </w:rPr>
        <w:t xml:space="preserve">人，营业收入为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12"/>
          <w:highlight w:val="none"/>
        </w:rPr>
        <w:t xml:space="preserve">万元</w:t>
      </w:r>
      <w:r>
        <w:rPr>
          <w:rFonts w:hint="eastAsia" w:ascii="宋体" w:hAnsi="宋体" w:eastAsia="宋体" w:cs="宋体"/>
          <w:color w:val="000000"/>
          <w:spacing w:val="-6"/>
          <w:highlight w:val="none"/>
        </w:rPr>
        <w:t xml:space="preserve">，资产总额为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6"/>
          <w:highlight w:val="none"/>
        </w:rPr>
        <w:t xml:space="preserve">万元， 属于</w:t>
      </w:r>
      <w:r>
        <w:rPr>
          <w:rFonts w:hint="eastAsia" w:ascii="宋体" w:hAnsi="宋体" w:eastAsia="宋体" w:cs="宋体"/>
          <w:color w:val="000000"/>
          <w:spacing w:val="-6"/>
          <w:highlight w:val="none"/>
          <w:u w:val="single"/>
        </w:rPr>
        <w:t xml:space="preserve"> (中型企业、小型企业、微型企业) </w:t>
      </w:r>
      <w:r>
        <w:rPr>
          <w:rFonts w:hint="eastAsia" w:ascii="宋体" w:hAnsi="宋体" w:eastAsia="宋体" w:cs="宋体"/>
          <w:color w:val="000000"/>
          <w:spacing w:val="-6"/>
          <w:highlight w:val="none"/>
        </w:rPr>
        <w:t xml:space="preserve">；</w:t>
      </w:r>
      <w:r/>
    </w:p>
    <w:p>
      <w:pPr>
        <w:ind w:left="14"/>
        <w:spacing w:line="333" w:lineRule="exact"/>
        <w:rPr>
          <w:rFonts w:hint="eastAsia" w:ascii="宋体" w:hAnsi="宋体" w:eastAsia="宋体" w:cs="宋体"/>
          <w:color w:val="000000"/>
          <w:highlight w:val="none"/>
        </w:rPr>
      </w:pPr>
      <w:r>
        <w:rPr>
          <w:rFonts w:hint="eastAsia" w:ascii="宋体" w:hAnsi="宋体" w:eastAsia="宋体" w:cs="宋体"/>
          <w:color w:val="000000"/>
          <w:spacing w:val="-5"/>
          <w:position w:val="2"/>
          <w:highlight w:val="none"/>
        </w:rPr>
        <w:t xml:space="preserve">…</w:t>
      </w:r>
      <w:r>
        <w:rPr>
          <w:rFonts w:hint="eastAsia" w:ascii="宋体" w:hAnsi="宋体" w:eastAsia="宋体" w:cs="宋体"/>
          <w:color w:val="000000"/>
          <w:spacing w:val="-4"/>
          <w:position w:val="2"/>
          <w:highlight w:val="none"/>
        </w:rPr>
        <w:t xml:space="preserve">…</w:t>
      </w:r>
      <w:r/>
    </w:p>
    <w:p>
      <w:pPr>
        <w:ind w:left="3" w:right="87" w:firstLine="441"/>
        <w:spacing w:before="213" w:line="478" w:lineRule="auto"/>
        <w:rPr>
          <w:rFonts w:hint="eastAsia" w:ascii="宋体" w:hAnsi="宋体" w:eastAsia="宋体" w:cs="宋体"/>
          <w:color w:val="000000"/>
          <w:highlight w:val="none"/>
        </w:rPr>
      </w:pPr>
      <w:r>
        <w:rPr>
          <w:rFonts w:hint="eastAsia" w:ascii="宋体" w:hAnsi="宋体" w:eastAsia="宋体" w:cs="宋体"/>
          <w:color w:val="000000"/>
          <w:spacing w:val="-14"/>
          <w:highlight w:val="none"/>
        </w:rPr>
        <w:t xml:space="preserve">以</w:t>
      </w:r>
      <w:r>
        <w:rPr>
          <w:rFonts w:hint="eastAsia" w:ascii="宋体" w:hAnsi="宋体" w:eastAsia="宋体" w:cs="宋体"/>
          <w:color w:val="000000"/>
          <w:spacing w:val="-11"/>
          <w:highlight w:val="none"/>
        </w:rPr>
        <w:t xml:space="preserve">上</w:t>
      </w:r>
      <w:r>
        <w:rPr>
          <w:rFonts w:hint="eastAsia" w:ascii="宋体" w:hAnsi="宋体" w:eastAsia="宋体" w:cs="宋体"/>
          <w:color w:val="000000"/>
          <w:spacing w:val="-7"/>
          <w:highlight w:val="none"/>
        </w:rPr>
        <w:t xml:space="preserve">企业，不属于大企业的分支机构，不存在控股股东为大企业的情形，也不存在与大企业的负责人</w:t>
      </w:r>
      <w:r>
        <w:rPr>
          <w:rFonts w:hint="eastAsia" w:ascii="宋体" w:hAnsi="宋体" w:eastAsia="宋体" w:cs="宋体"/>
          <w:color w:val="000000"/>
          <w:spacing w:val="-1"/>
          <w:highlight w:val="none"/>
        </w:rPr>
        <w:t xml:space="preserve">为同一人的</w:t>
      </w:r>
      <w:r>
        <w:rPr>
          <w:rFonts w:hint="eastAsia" w:ascii="宋体" w:hAnsi="宋体" w:eastAsia="宋体" w:cs="宋体"/>
          <w:color w:val="000000"/>
          <w:highlight w:val="none"/>
        </w:rPr>
        <w:t xml:space="preserve">情形。</w:t>
      </w:r>
      <w:r/>
    </w:p>
    <w:p>
      <w:pPr>
        <w:ind w:left="421"/>
        <w:spacing w:line="220"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本企业对上述声明</w:t>
      </w:r>
      <w:r>
        <w:rPr>
          <w:rFonts w:hint="eastAsia" w:ascii="宋体" w:hAnsi="宋体" w:eastAsia="宋体" w:cs="宋体"/>
          <w:color w:val="000000"/>
          <w:spacing w:val="-3"/>
          <w:highlight w:val="none"/>
        </w:rPr>
        <w:t xml:space="preserve">内容的真实性负责。如有虚假， 将依法承担相应责任。</w:t>
      </w:r>
      <w:r/>
    </w:p>
    <w:p>
      <w:pPr>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365"/>
        <w:spacing w:before="68" w:line="221" w:lineRule="auto"/>
        <w:rPr>
          <w:rFonts w:hint="eastAsia" w:ascii="宋体" w:hAnsi="宋体" w:eastAsia="宋体" w:cs="宋体"/>
          <w:color w:val="000000"/>
          <w:highlight w:val="none"/>
        </w:rPr>
      </w:pPr>
      <w:r>
        <w:rPr>
          <w:rFonts w:hint="eastAsia" w:ascii="宋体" w:hAnsi="宋体" w:eastAsia="宋体" w:cs="宋体"/>
          <w:color w:val="000000"/>
          <w:spacing w:val="18"/>
          <w:highlight w:val="none"/>
        </w:rPr>
        <w:t xml:space="preserve">企</w:t>
      </w:r>
      <w:r>
        <w:rPr>
          <w:rFonts w:hint="eastAsia" w:ascii="宋体" w:hAnsi="宋体" w:eastAsia="宋体" w:cs="宋体"/>
          <w:color w:val="000000"/>
          <w:spacing w:val="17"/>
          <w:highlight w:val="none"/>
        </w:rPr>
        <w:t xml:space="preserve">业名称(盖章)：</w:t>
      </w:r>
      <w:r/>
    </w:p>
    <w:p>
      <w:pPr>
        <w:ind w:left="4594"/>
        <w:spacing w:before="294" w:line="222" w:lineRule="auto"/>
        <w:rPr>
          <w:rFonts w:hint="eastAsia" w:ascii="宋体" w:hAnsi="宋体" w:eastAsia="宋体" w:cs="宋体"/>
          <w:color w:val="000000"/>
          <w:highlight w:val="none"/>
        </w:rPr>
      </w:pPr>
      <w:r>
        <w:rPr>
          <w:rFonts w:hint="eastAsia" w:ascii="宋体" w:hAnsi="宋体" w:eastAsia="宋体" w:cs="宋体"/>
          <w:color w:val="000000"/>
          <w:spacing w:val="-21"/>
          <w:highlight w:val="none"/>
        </w:rPr>
        <w:t xml:space="preserve">日</w:t>
      </w:r>
      <w:r>
        <w:rPr>
          <w:rFonts w:hint="eastAsia" w:ascii="宋体" w:hAnsi="宋体" w:eastAsia="宋体" w:cs="宋体"/>
          <w:color w:val="000000"/>
          <w:spacing w:val="-19"/>
          <w:highlight w:val="none"/>
        </w:rPr>
        <w:t xml:space="preserve">期：</w:t>
      </w:r>
      <w:r/>
    </w:p>
    <w:p>
      <w:pPr>
        <w:spacing w:line="265"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
        <w:spacing w:before="69" w:line="286" w:lineRule="auto"/>
        <w:rPr>
          <w:rFonts w:hint="eastAsia" w:ascii="宋体" w:hAnsi="宋体" w:cs="宋体"/>
          <w:b w:val="0"/>
          <w:bCs w:val="0"/>
          <w:color w:val="000000"/>
          <w:spacing w:val="24"/>
          <w:sz w:val="24"/>
          <w:highlight w:val="none"/>
        </w:rPr>
      </w:pPr>
      <w:r>
        <w:rPr>
          <w:rFonts w:hint="eastAsia" w:ascii="宋体" w:hAnsi="宋体" w:eastAsia="宋体" w:cs="宋体"/>
          <w:color w:val="000000"/>
          <w:spacing w:val="6"/>
          <w:highlight w:val="none"/>
        </w:rPr>
        <w:t xml:space="preserve">(备注：1、参照《</w:t>
      </w:r>
      <w:r>
        <w:rPr>
          <w:rFonts w:hint="eastAsia" w:ascii="宋体" w:hAnsi="宋体" w:eastAsia="宋体" w:cs="宋体"/>
          <w:color w:val="000000"/>
          <w:spacing w:val="5"/>
          <w:highlight w:val="none"/>
        </w:rPr>
        <w:t xml:space="preserve">关</w:t>
      </w:r>
      <w:r>
        <w:rPr>
          <w:rFonts w:hint="eastAsia" w:ascii="宋体" w:hAnsi="宋体" w:eastAsia="宋体" w:cs="宋体"/>
          <w:color w:val="000000"/>
          <w:spacing w:val="3"/>
          <w:highlight w:val="none"/>
        </w:rPr>
        <w:t xml:space="preserve">于印发中小企业划型标准规定的通知》(工信部联企业【2011】300 号)文件，本项</w:t>
      </w:r>
      <w:r>
        <w:rPr>
          <w:rFonts w:hint="eastAsia" w:ascii="宋体" w:hAnsi="宋体" w:eastAsia="宋体" w:cs="宋体"/>
          <w:color w:val="000000"/>
          <w:spacing w:val="-1"/>
          <w:highlight w:val="none"/>
        </w:rPr>
        <w:t xml:space="preserve">目所属行业为</w:t>
      </w:r>
      <w:r>
        <w:rPr>
          <w:rFonts w:hint="eastAsia" w:ascii="宋体" w:hAnsi="宋体" w:eastAsia="宋体" w:cs="宋体"/>
          <w:color w:val="000000"/>
          <w:spacing w:val="-1"/>
          <w:highlight w:val="none"/>
          <w:u w:val="single"/>
          <w:lang w:val="en-US" w:eastAsia="zh-CN"/>
        </w:rPr>
        <w:t xml:space="preserve">建筑业</w:t>
      </w:r>
      <w:r>
        <w:rPr>
          <w:rFonts w:hint="eastAsia" w:ascii="宋体" w:hAnsi="宋体" w:eastAsia="宋体" w:cs="宋体"/>
          <w:color w:val="000000"/>
          <w:spacing w:val="-1"/>
          <w:highlight w:val="none"/>
        </w:rPr>
        <w:t xml:space="preserve">。2、请如实填写属于中型企业或小型企业或微型企业。3、</w:t>
      </w:r>
      <w:r>
        <w:rPr>
          <w:rFonts w:hint="eastAsia" w:ascii="宋体" w:hAnsi="宋体" w:eastAsia="宋体" w:cs="宋体"/>
          <w:color w:val="000000"/>
          <w:spacing w:val="-1"/>
          <w:position w:val="11"/>
          <w:sz w:val="11"/>
          <w:szCs w:val="11"/>
          <w:highlight w:val="none"/>
        </w:rPr>
        <w:t xml:space="preserve">1 </w:t>
      </w:r>
      <w:r>
        <w:rPr>
          <w:rFonts w:hint="eastAsia" w:ascii="宋体" w:hAnsi="宋体" w:eastAsia="宋体" w:cs="宋体"/>
          <w:color w:val="000000"/>
          <w:spacing w:val="-1"/>
          <w:highlight w:val="none"/>
        </w:rPr>
        <w:t xml:space="preserve">从业</w:t>
      </w:r>
      <w:r>
        <w:rPr>
          <w:rFonts w:hint="eastAsia" w:ascii="宋体" w:hAnsi="宋体" w:eastAsia="宋体" w:cs="宋体"/>
          <w:color w:val="000000"/>
          <w:highlight w:val="none"/>
        </w:rPr>
        <w:t xml:space="preserve">人员、营业收入、资 </w:t>
      </w:r>
      <w:r>
        <w:rPr>
          <w:rFonts w:hint="eastAsia" w:ascii="宋体" w:hAnsi="宋体" w:eastAsia="宋体" w:cs="宋体"/>
          <w:color w:val="000000"/>
          <w:spacing w:val="-1"/>
          <w:highlight w:val="none"/>
        </w:rPr>
        <w:t xml:space="preserve">产总额填报上一年度数据，无上一年度数</w:t>
      </w:r>
      <w:r>
        <w:rPr>
          <w:rFonts w:hint="eastAsia" w:ascii="宋体" w:hAnsi="宋体" w:eastAsia="宋体" w:cs="宋体"/>
          <w:color w:val="000000"/>
          <w:highlight w:val="none"/>
        </w:rPr>
        <w:t xml:space="preserve">据的新成立企业可不填报。)</w:t>
      </w:r>
      <w:r/>
    </w:p>
    <w:p>
      <w:pPr>
        <w:spacing w:line="440" w:lineRule="exact"/>
        <w:rPr>
          <w:rFonts w:ascii="宋体" w:hAnsi="宋体"/>
          <w:color w:val="000000"/>
          <w:szCs w:val="21"/>
          <w:highlight w:val="none"/>
          <w:u w:val="single"/>
        </w:rPr>
      </w:pPr>
      <w:r>
        <w:rPr>
          <w:rFonts w:ascii="宋体" w:hAnsi="宋体"/>
          <w:color w:val="000000"/>
          <w:szCs w:val="21"/>
          <w:highlight w:val="none"/>
          <w:u w:val="single"/>
        </w:rPr>
      </w:r>
      <w:r/>
    </w:p>
    <w:p>
      <w:pPr>
        <w:pStyle w:val="1210"/>
        <w:ind w:left="0" w:firstLine="0"/>
        <w:spacing w:after="120" w:line="360" w:lineRule="auto"/>
        <w:rPr>
          <w:rFonts w:hint="eastAsia" w:hAnsi="宋体" w:cs="宋体"/>
          <w:b/>
          <w:bCs/>
          <w:color w:val="000000"/>
          <w:sz w:val="28"/>
          <w:szCs w:val="28"/>
          <w:highlight w:val="none"/>
        </w:rPr>
      </w:pPr>
      <w:r>
        <w:rPr>
          <w:rFonts w:ascii="宋体" w:hAnsi="宋体"/>
          <w:color w:val="000000"/>
          <w:szCs w:val="21"/>
          <w:highlight w:val="none"/>
        </w:rPr>
        <w:br w:type="page" w:clear="all"/>
      </w:r>
      <w:bookmarkEnd w:id="67"/>
      <w:r/>
      <w:bookmarkStart w:id="82" w:name="_Toc456102499"/>
      <w:r/>
      <w:bookmarkStart w:id="83" w:name="_Toc456102676"/>
      <w:r/>
      <w:bookmarkStart w:id="84" w:name="_Toc456102122"/>
      <w:r/>
      <w:bookmarkStart w:id="85" w:name="_Toc337816640"/>
      <w:r>
        <w:rPr>
          <w:rFonts w:hint="eastAsia" w:hAnsi="宋体" w:cs="宋体"/>
          <w:b/>
          <w:bCs/>
          <w:color w:val="000000"/>
          <w:sz w:val="28"/>
          <w:szCs w:val="28"/>
          <w:highlight w:val="none"/>
        </w:rPr>
        <w:t xml:space="preserve">附件</w:t>
      </w:r>
      <w:r>
        <w:rPr>
          <w:rFonts w:hint="eastAsia" w:hAnsi="宋体" w:eastAsia="宋体" w:cs="宋体"/>
          <w:b/>
          <w:bCs/>
          <w:color w:val="000000"/>
          <w:sz w:val="28"/>
          <w:szCs w:val="28"/>
          <w:highlight w:val="none"/>
          <w:lang w:val="en-US" w:eastAsia="zh-CN"/>
        </w:rPr>
        <w:t xml:space="preserve">9</w:t>
      </w:r>
      <w:r>
        <w:rPr>
          <w:rFonts w:hint="eastAsia" w:hAnsi="宋体" w:cs="宋体"/>
          <w:b/>
          <w:bCs/>
          <w:color w:val="000000"/>
          <w:sz w:val="28"/>
          <w:szCs w:val="28"/>
          <w:highlight w:val="none"/>
          <w:lang w:val="en-US" w:eastAsia="zh-CN"/>
        </w:rPr>
        <w:t xml:space="preserve"> </w:t>
      </w:r>
      <w:r>
        <w:rPr>
          <w:rFonts w:hint="eastAsia" w:hAnsi="宋体" w:cs="宋体"/>
          <w:b/>
          <w:bCs/>
          <w:color w:val="000000"/>
          <w:sz w:val="28"/>
          <w:szCs w:val="28"/>
          <w:highlight w:val="none"/>
        </w:rPr>
        <w:t xml:space="preserve">残疾人福利性单位声明函(如有，非残疾人福利性单位不需提供）</w:t>
      </w:r>
      <w:r/>
    </w:p>
    <w:p>
      <w:pPr>
        <w:pStyle w:val="1622"/>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22"/>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22"/>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000000"/>
          <w:spacing w:val="-2"/>
          <w:sz w:val="24"/>
          <w:highlight w:val="none"/>
          <w:lang w:eastAsia="zh-CN"/>
        </w:rPr>
        <w:t xml:space="preserve">为</w:t>
      </w:r>
      <w:r>
        <w:rPr>
          <w:rFonts w:hint="eastAsia" w:ascii="宋体" w:hAnsi="宋体" w:cs="宋体"/>
          <w:b w:val="0"/>
          <w:bCs w:val="0"/>
          <w:color w:val="000000"/>
          <w:spacing w:val="-2"/>
          <w:sz w:val="24"/>
          <w:highlight w:val="none"/>
        </w:rPr>
        <w:t xml:space="preserve">符合条件的残疾人福利性单位，且本单位参加的</w:t>
      </w:r>
      <w:r>
        <w:rPr>
          <w:rFonts w:hint="eastAsia" w:ascii="宋体" w:hAnsi="宋体" w:cs="宋体"/>
          <w:b w:val="0"/>
          <w:bCs w:val="0"/>
          <w:color w:val="000000"/>
          <w:spacing w:val="-2"/>
          <w:sz w:val="24"/>
          <w:highlight w:val="none"/>
          <w:u w:val="single"/>
        </w:rPr>
        <w:t xml:space="preserve">     （采购人名称）</w:t>
      </w:r>
      <w:r>
        <w:rPr>
          <w:rFonts w:hint="eastAsia" w:ascii="宋体" w:hAnsi="宋体" w:cs="宋体"/>
          <w:b w:val="0"/>
          <w:bCs w:val="0"/>
          <w:color w:val="000000"/>
          <w:spacing w:val="-2"/>
          <w:sz w:val="24"/>
          <w:highlight w:val="none"/>
        </w:rPr>
        <w:t xml:space="preserve">单位的</w:t>
      </w:r>
      <w:r>
        <w:rPr>
          <w:rFonts w:hint="eastAsia" w:ascii="宋体" w:hAnsi="宋体" w:cs="宋体"/>
          <w:b w:val="0"/>
          <w:bCs w:val="0"/>
          <w:color w:val="000000"/>
          <w:spacing w:val="-2"/>
          <w:sz w:val="24"/>
          <w:highlight w:val="none"/>
          <w:u w:val="single"/>
        </w:rPr>
        <w:t xml:space="preserve">（项目名称）</w:t>
      </w:r>
      <w:r>
        <w:rPr>
          <w:rFonts w:hint="eastAsia" w:ascii="宋体" w:hAnsi="宋体" w:cs="宋体"/>
          <w:b w:val="0"/>
          <w:bCs w:val="0"/>
          <w:color w:val="000000"/>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622"/>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本单位对上述声明的真实性负责。如有虚假，将依法承担相应责任。</w:t>
      </w:r>
      <w:r/>
    </w:p>
    <w:p>
      <w:pPr>
        <w:pStyle w:val="1622"/>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22"/>
        <w:ind w:left="3578" w:firstLine="0"/>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单位名称（盖章或电子签章）</w:t>
      </w:r>
      <w:r/>
    </w:p>
    <w:p>
      <w:pPr>
        <w:pStyle w:val="1210"/>
        <w:ind w:left="3578" w:firstLine="0"/>
        <w:jc w:val="both"/>
        <w:spacing w:after="120" w:line="36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日期：    年     月    日</w:t>
      </w:r>
      <w:r/>
    </w:p>
    <w:p>
      <w:pPr>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rPr>
          <w:rFonts w:hint="eastAsia" w:ascii="宋体" w:hAnsi="宋体" w:cs="宋体"/>
          <w:b w:val="0"/>
          <w:bCs w:val="0"/>
          <w:color w:val="000000"/>
          <w:spacing w:val="-2"/>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 w:val="0"/>
          <w:bCs w:val="0"/>
          <w:color w:val="000000"/>
          <w:spacing w:val="-2"/>
          <w:sz w:val="24"/>
          <w:highlight w:val="none"/>
        </w:rPr>
      </w:r>
      <w:r/>
    </w:p>
    <w:p>
      <w:pPr>
        <w:pStyle w:val="1210"/>
        <w:jc w:val="center"/>
        <w:spacing w:after="120" w:line="360" w:lineRule="auto"/>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10</w:t>
      </w:r>
      <w:r>
        <w:rPr>
          <w:rFonts w:ascii="宋体" w:hAnsi="宋体" w:eastAsia="宋体" w:cs="宋体"/>
          <w:color w:val="000000"/>
          <w:szCs w:val="30"/>
          <w:highlight w:val="none"/>
        </w:rPr>
        <w:t xml:space="preserve">  </w:t>
      </w:r>
      <w:r>
        <w:rPr>
          <w:rFonts w:hint="eastAsia" w:ascii="宋体" w:hAnsi="宋体" w:eastAsia="宋体" w:cs="宋体"/>
          <w:color w:val="000000"/>
          <w:sz w:val="28"/>
          <w:highlight w:val="none"/>
        </w:rPr>
        <w:t xml:space="preserve">项目管理机构组成表</w:t>
      </w:r>
      <w:r/>
    </w:p>
    <w:tbl>
      <w:tblPr>
        <w:tblStyle w:val="88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791"/>
        <w:gridCol w:w="1117"/>
        <w:gridCol w:w="1017"/>
        <w:gridCol w:w="1633"/>
        <w:gridCol w:w="808"/>
        <w:gridCol w:w="1400"/>
        <w:gridCol w:w="933"/>
      </w:tblGrid>
      <w:tr>
        <w:trPr>
          <w:cantSplit/>
        </w:trPr>
        <w:tc>
          <w:tcPr>
            <w:tcW w:w="791" w:type="dxa"/>
            <w:vAlign w:val="center"/>
            <w:vMerge w:val="restart"/>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职务</w:t>
            </w:r>
            <w:r/>
          </w:p>
        </w:tc>
        <w:tc>
          <w:tcPr>
            <w:tcW w:w="791" w:type="dxa"/>
            <w:vAlign w:val="center"/>
            <w:vMerge w:val="restart"/>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姓名</w:t>
            </w:r>
            <w:r/>
          </w:p>
        </w:tc>
        <w:tc>
          <w:tcPr>
            <w:tcW w:w="1117" w:type="dxa"/>
            <w:vAlign w:val="center"/>
            <w:vMerge w:val="restart"/>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身份证号</w:t>
            </w:r>
            <w:r/>
          </w:p>
        </w:tc>
        <w:tc>
          <w:tcPr>
            <w:tcW w:w="1017" w:type="dxa"/>
            <w:vAlign w:val="center"/>
            <w:vMerge w:val="restart"/>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职称</w:t>
            </w:r>
            <w:r/>
          </w:p>
        </w:tc>
        <w:tc>
          <w:tcPr>
            <w:gridSpan w:val="4"/>
            <w:tcW w:w="4774" w:type="dxa"/>
            <w:vAlign w:val="center"/>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执业或职业资格证明</w:t>
            </w:r>
            <w:r/>
          </w:p>
        </w:tc>
      </w:tr>
      <w:tr>
        <w:trPr>
          <w:cantSplit/>
        </w:trPr>
        <w:tc>
          <w:tcPr>
            <w:tcW w:w="791" w:type="dxa"/>
            <w:vAlign w:val="center"/>
            <w:vMerge w:val="continue"/>
            <w:textDirection w:val="lrTb"/>
            <w:noWrap w:val="false"/>
          </w:tcPr>
          <w:p>
            <w:pPr>
              <w:rPr>
                <w:rFonts w:ascii="宋体" w:hAnsi="宋体"/>
                <w:color w:val="000000"/>
                <w:highlight w:val="none"/>
              </w:rPr>
            </w:pPr>
            <w:r>
              <w:rPr>
                <w:rFonts w:ascii="宋体" w:hAnsi="宋体"/>
                <w:color w:val="000000"/>
                <w:highlight w:val="none"/>
              </w:rPr>
            </w:r>
            <w:r/>
          </w:p>
        </w:tc>
        <w:tc>
          <w:tcPr>
            <w:tcW w:w="791" w:type="dxa"/>
            <w:vAlign w:val="center"/>
            <w:vMerge w:val="continue"/>
            <w:textDirection w:val="lrTb"/>
            <w:noWrap w:val="false"/>
          </w:tcPr>
          <w:p>
            <w:pPr>
              <w:rPr>
                <w:rFonts w:ascii="宋体" w:hAnsi="宋体"/>
                <w:color w:val="000000"/>
                <w:highlight w:val="none"/>
              </w:rPr>
            </w:pPr>
            <w:r>
              <w:rPr>
                <w:rFonts w:ascii="宋体" w:hAnsi="宋体"/>
                <w:color w:val="000000"/>
                <w:highlight w:val="none"/>
              </w:rPr>
            </w:r>
            <w:r/>
          </w:p>
        </w:tc>
        <w:tc>
          <w:tcPr>
            <w:tcW w:w="1117" w:type="dxa"/>
            <w:vAlign w:val="center"/>
            <w:vMerge w:val="continue"/>
            <w:textDirection w:val="lrTb"/>
            <w:noWrap w:val="false"/>
          </w:tcPr>
          <w:p>
            <w:pPr>
              <w:rPr>
                <w:rFonts w:ascii="宋体" w:hAnsi="宋体"/>
                <w:color w:val="000000"/>
                <w:highlight w:val="none"/>
              </w:rPr>
            </w:pPr>
            <w:r>
              <w:rPr>
                <w:rFonts w:ascii="宋体" w:hAnsi="宋体"/>
                <w:color w:val="000000"/>
                <w:highlight w:val="none"/>
              </w:rPr>
            </w:r>
            <w:r/>
          </w:p>
        </w:tc>
        <w:tc>
          <w:tcPr>
            <w:tcW w:w="1017" w:type="dxa"/>
            <w:vAlign w:val="center"/>
            <w:vMerge w:val="continue"/>
            <w:textDirection w:val="lrTb"/>
            <w:noWrap w:val="false"/>
          </w:tcPr>
          <w:p>
            <w:pPr>
              <w:rPr>
                <w:rFonts w:ascii="宋体" w:hAnsi="宋体"/>
                <w:color w:val="000000"/>
                <w:highlight w:val="none"/>
              </w:rPr>
            </w:pPr>
            <w:r>
              <w:rPr>
                <w:rFonts w:ascii="宋体" w:hAnsi="宋体"/>
                <w:color w:val="000000"/>
                <w:highlight w:val="none"/>
              </w:rPr>
            </w:r>
            <w:r/>
          </w:p>
        </w:tc>
        <w:tc>
          <w:tcPr>
            <w:tcW w:w="1633" w:type="dxa"/>
            <w:vAlign w:val="center"/>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证书名称</w:t>
            </w:r>
            <w:r/>
          </w:p>
        </w:tc>
        <w:tc>
          <w:tcPr>
            <w:tcW w:w="808" w:type="dxa"/>
            <w:vAlign w:val="center"/>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级别</w:t>
            </w:r>
            <w:r/>
          </w:p>
        </w:tc>
        <w:tc>
          <w:tcPr>
            <w:tcW w:w="1400" w:type="dxa"/>
            <w:vAlign w:val="center"/>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证号</w:t>
            </w:r>
            <w:r/>
          </w:p>
        </w:tc>
        <w:tc>
          <w:tcPr>
            <w:tcW w:w="933" w:type="dxa"/>
            <w:vAlign w:val="center"/>
            <w:textDirection w:val="lrTb"/>
            <w:noWrap w:val="false"/>
          </w:tcPr>
          <w:p>
            <w:pPr>
              <w:jc w:val="center"/>
              <w:spacing w:line="440" w:lineRule="exact"/>
              <w:rPr>
                <w:rFonts w:ascii="宋体" w:hAnsi="宋体"/>
                <w:color w:val="000000"/>
                <w:highlight w:val="none"/>
              </w:rPr>
            </w:pPr>
            <w:r>
              <w:rPr>
                <w:rFonts w:hint="eastAsia" w:ascii="宋体" w:hAnsi="宋体"/>
                <w:color w:val="000000"/>
                <w:highlight w:val="none"/>
              </w:rPr>
              <w:t xml:space="preserve">专业</w:t>
            </w:r>
            <w:r/>
          </w:p>
        </w:tc>
      </w:tr>
      <w:tr>
        <w:trPr/>
        <w:tc>
          <w:tcPr>
            <w:tcW w:w="791" w:type="dxa"/>
            <w:vAlign w:val="center"/>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center"/>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center"/>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center"/>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center"/>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center"/>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center"/>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791"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1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017"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6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808"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1400"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c>
          <w:tcPr>
            <w:tcW w:w="933" w:type="dxa"/>
            <w:vAlign w:val="top"/>
            <w:textDirection w:val="lrTb"/>
            <w:noWrap w:val="false"/>
          </w:tcPr>
          <w:p>
            <w:pPr>
              <w:jc w:val="center"/>
              <w:spacing w:line="440" w:lineRule="exact"/>
              <w:rPr>
                <w:rFonts w:ascii="宋体" w:hAnsi="宋体"/>
                <w:color w:val="000000"/>
                <w:highlight w:val="none"/>
              </w:rPr>
            </w:pPr>
            <w:r>
              <w:rPr>
                <w:rFonts w:ascii="宋体" w:hAnsi="宋体"/>
                <w:color w:val="000000"/>
                <w:highlight w:val="none"/>
              </w:rPr>
            </w:r>
            <w:r/>
          </w:p>
        </w:tc>
      </w:tr>
      <w:tr>
        <w:trPr>
          <w:trHeight w:val="469"/>
        </w:trPr>
        <w:tc>
          <w:tcPr>
            <w:gridSpan w:val="8"/>
            <w:tcW w:w="8490" w:type="dxa"/>
            <w:vAlign w:val="top"/>
            <w:textDirection w:val="lrTb"/>
            <w:noWrap w:val="false"/>
          </w:tcPr>
          <w:p>
            <w:pPr>
              <w:spacing w:line="32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w:t>
            </w:r>
            <w:r>
              <w:rPr>
                <w:rFonts w:hint="eastAsia" w:ascii="宋体" w:hAnsi="宋体"/>
                <w:color w:val="000000"/>
                <w:highlight w:val="none"/>
              </w:rPr>
              <w:t xml:space="preserve">职务栏应填写</w:t>
            </w:r>
            <w:r>
              <w:rPr>
                <w:rFonts w:hint="eastAsia" w:ascii="宋体" w:hAnsi="宋体" w:cs="宋体"/>
                <w:color w:val="000000"/>
                <w:highlight w:val="none"/>
              </w:rPr>
              <w:t xml:space="preserve">项目组成员相关职务</w:t>
            </w:r>
            <w:r>
              <w:rPr>
                <w:rFonts w:hint="eastAsia" w:ascii="宋体" w:hAnsi="宋体"/>
                <w:color w:val="000000"/>
                <w:highlight w:val="none"/>
              </w:rPr>
              <w:t xml:space="preserve">信息。</w:t>
            </w:r>
            <w:r/>
          </w:p>
        </w:tc>
      </w:tr>
    </w:tbl>
    <w:p>
      <w:pPr>
        <w:pStyle w:val="1625"/>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25"/>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25"/>
        <w:ind w:firstLine="420"/>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附</w:t>
      </w:r>
      <w:r>
        <w:rPr>
          <w:rFonts w:hint="eastAsia" w:ascii="宋体" w:hAnsi="宋体" w:eastAsia="宋体" w:cs="宋体"/>
          <w:color w:val="000000"/>
          <w:highlight w:val="none"/>
          <w:lang w:val="en-US"/>
        </w:rPr>
        <w:t xml:space="preserve">项目组成员</w:t>
      </w:r>
      <w:r>
        <w:rPr>
          <w:rFonts w:hint="eastAsia" w:ascii="宋体" w:hAnsi="宋体" w:eastAsia="宋体" w:cs="宋体"/>
          <w:color w:val="000000"/>
          <w:highlight w:val="none"/>
        </w:rPr>
        <w:t xml:space="preserve">相关证书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社保缴纳证明资料</w:t>
      </w:r>
      <w:r>
        <w:rPr>
          <w:rFonts w:hint="eastAsia" w:ascii="宋体" w:hAnsi="宋体" w:eastAsia="宋体" w:cs="宋体"/>
          <w:color w:val="000000"/>
          <w:highlight w:val="none"/>
        </w:rPr>
        <w:t xml:space="preserve">复印件</w:t>
      </w:r>
      <w:r>
        <w:rPr>
          <w:rFonts w:hint="eastAsia" w:ascii="宋体" w:hAnsi="宋体" w:eastAsia="宋体" w:cs="宋体"/>
          <w:color w:val="000000"/>
          <w:highlight w:val="none"/>
          <w:lang w:val="en-US" w:eastAsia="zh-CN"/>
        </w:rPr>
        <w:t xml:space="preserve">加盖供应商公章</w:t>
      </w:r>
      <w:r/>
    </w:p>
    <w:p>
      <w:pPr>
        <w:pStyle w:val="1625"/>
        <w:ind w:firstLine="420"/>
        <w:rPr>
          <w:color w:val="000000"/>
          <w:highlight w:val="none"/>
        </w:rPr>
      </w:pPr>
      <w:r>
        <w:rPr>
          <w:color w:val="000000"/>
          <w:highlight w:val="none"/>
        </w:rPr>
      </w:r>
      <w:bookmarkEnd w:id="82"/>
      <w:r/>
      <w:bookmarkEnd w:id="83"/>
      <w:r/>
      <w:bookmarkEnd w:id="84"/>
      <w:r/>
      <w:bookmarkEnd w:id="85"/>
      <w:r/>
      <w:r/>
    </w:p>
    <w:p>
      <w:pPr>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供应商 (盖章或电子签章)：</w:t>
      </w:r>
      <w:r/>
    </w:p>
    <w:p>
      <w:pPr>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法定代表人或授权代表(签字或电子签章)：</w:t>
      </w:r>
      <w:r/>
    </w:p>
    <w:p>
      <w:pPr>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日期：   年  月  日</w:t>
      </w:r>
      <w:r/>
    </w:p>
    <w:p>
      <w:pPr>
        <w:ind w:left="432"/>
        <w:spacing w:before="69" w:line="221" w:lineRule="auto"/>
        <w:rPr>
          <w:rFonts w:hint="eastAsia" w:ascii="宋体" w:hAnsi="宋体" w:cs="宋体"/>
          <w:color w:val="000000"/>
          <w:spacing w:val="1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000000"/>
          <w:spacing w:val="10"/>
          <w:highlight w:val="none"/>
        </w:rPr>
      </w:r>
      <w:r/>
    </w:p>
    <w:p>
      <w:pPr>
        <w:pStyle w:val="1210"/>
        <w:ind w:left="0" w:firstLine="0"/>
        <w:jc w:val="center"/>
        <w:spacing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8"/>
          <w:highlight w:val="none"/>
        </w:rPr>
        <w:t xml:space="preserve">供应商完成类似项目情况表</w:t>
      </w:r>
      <w:r/>
    </w:p>
    <w:tbl>
      <w:tblPr>
        <w:tblStyle w:val="881"/>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09"/>
        <w:gridCol w:w="1491"/>
        <w:gridCol w:w="1494"/>
        <w:gridCol w:w="1603"/>
        <w:gridCol w:w="1876"/>
        <w:gridCol w:w="1790"/>
      </w:tblGrid>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验收时间</w:t>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626"/>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注：本表后</w:t>
      </w:r>
      <w:r>
        <w:rPr>
          <w:rFonts w:hint="eastAsia" w:cs="宋体"/>
          <w:color w:val="000000"/>
          <w:highlight w:val="none"/>
          <w:lang w:val="en-US" w:eastAsia="zh-CN"/>
        </w:rPr>
        <w:t xml:space="preserve">附</w:t>
      </w:r>
      <w:r>
        <w:rPr>
          <w:rFonts w:hint="eastAsia" w:ascii="宋体" w:hAnsi="宋体" w:eastAsia="宋体" w:cs="宋体"/>
          <w:color w:val="000000"/>
          <w:sz w:val="24"/>
          <w:szCs w:val="24"/>
          <w:highlight w:val="none"/>
          <w:lang w:val="en-US" w:eastAsia="zh-CN"/>
        </w:rPr>
        <w:t xml:space="preserve">施工合同、验收资料复印件</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并加盖公章。</w:t>
      </w:r>
      <w:r/>
    </w:p>
    <w:p>
      <w:pPr>
        <w:pStyle w:val="1626"/>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26"/>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p>
    <w:p>
      <w:pPr>
        <w:pStyle w:val="1626"/>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法定代表人或法定代表人授权代表（</w:t>
      </w:r>
      <w:r>
        <w:rPr>
          <w:rFonts w:hint="eastAsia" w:ascii="宋体" w:hAnsi="宋体" w:cs="宋体"/>
          <w:color w:val="000000"/>
          <w:spacing w:val="10"/>
          <w:highlight w:val="none"/>
        </w:rPr>
        <w:t xml:space="preserve">签字或电子签章</w:t>
      </w:r>
      <w:r>
        <w:rPr>
          <w:rFonts w:hint="eastAsia" w:ascii="宋体" w:hAnsi="宋体" w:eastAsia="宋体" w:cs="宋体"/>
          <w:color w:val="000000"/>
          <w:highlight w:val="none"/>
        </w:rPr>
        <w:t xml:space="preserve">）：</w:t>
      </w:r>
      <w:r/>
    </w:p>
    <w:p>
      <w:pPr>
        <w:pStyle w:val="1626"/>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rPr>
          <w:rFonts w:hint="eastAsia" w:ascii="宋体" w:hAnsi="宋体" w:eastAsia="宋体" w:cs="宋体"/>
          <w:b/>
          <w:color w:val="000000"/>
          <w:sz w:val="28"/>
          <w:szCs w:val="28"/>
          <w:highlight w:val="none"/>
        </w:rPr>
        <w:sectPr>
          <w:footerReference w:type="default" r:id="rId17"/>
          <w:footnotePr/>
          <w:endnotePr/>
          <w:type w:val="nextPage"/>
          <w:pgSz w:w="11911" w:h="16838" w:orient="portrait"/>
          <w:pgMar w:top="1440" w:right="1378" w:bottom="1780" w:left="1582" w:header="0" w:footer="1593" w:gutter="0"/>
          <w:cols w:num="1" w:sep="0" w:space="1701" w:equalWidth="1"/>
          <w:docGrid w:linePitch="360"/>
        </w:sectPr>
      </w:pPr>
      <w:r>
        <w:rPr>
          <w:rFonts w:hint="eastAsia" w:ascii="宋体" w:hAnsi="宋体" w:eastAsia="宋体" w:cs="宋体"/>
          <w:b/>
          <w:color w:val="000000"/>
          <w:sz w:val="28"/>
          <w:szCs w:val="28"/>
          <w:highlight w:val="none"/>
        </w:rPr>
      </w:r>
      <w:r/>
    </w:p>
    <w:p>
      <w:pPr>
        <w:ind w:left="432"/>
        <w:jc w:val="center"/>
        <w:spacing w:before="69" w:line="221" w:lineRule="auto"/>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其他招标文件评标办法要求提交的证明资料</w:t>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rPr>
        <w:rStyle w:val="115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1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53"/>
      <w:isLgl w:val="false"/>
      <w:suff w:val="tab"/>
      <w:lvlText w:val="o"/>
      <w:lvlJc w:val="left"/>
      <w:pPr>
        <w:ind w:left="1440" w:hanging="360"/>
      </w:pPr>
      <w:rPr>
        <w:rFonts w:hint="default" w:ascii="Courier New" w:hAnsi="Courier New" w:eastAsia="Courier New" w:cs="Courier New"/>
      </w:rPr>
    </w:lvl>
    <w:lvl w:ilvl="2">
      <w:start w:val="1"/>
      <w:numFmt w:val="bullet"/>
      <w:pStyle w:val="1497"/>
      <w:isLgl w:val="false"/>
      <w:suff w:val="tab"/>
      <w:lvlText w:val="§"/>
      <w:lvlJc w:val="left"/>
      <w:pPr>
        <w:ind w:left="2160" w:hanging="360"/>
      </w:pPr>
      <w:rPr>
        <w:rFonts w:hint="default" w:ascii="Wingdings" w:hAnsi="Wingdings" w:eastAsia="Wingdings" w:cs="Wingdings"/>
      </w:rPr>
    </w:lvl>
    <w:lvl w:ilvl="3">
      <w:start w:val="1"/>
      <w:numFmt w:val="bullet"/>
      <w:pStyle w:val="1496"/>
      <w:isLgl w:val="false"/>
      <w:suff w:val="tab"/>
      <w:lvlText w:val="·"/>
      <w:lvlJc w:val="left"/>
      <w:pPr>
        <w:ind w:left="2880" w:hanging="360"/>
      </w:pPr>
      <w:rPr>
        <w:rFonts w:hint="default" w:ascii="Symbol" w:hAnsi="Symbol" w:eastAsia="Symbol" w:cs="Symbol"/>
      </w:rPr>
    </w:lvl>
    <w:lvl w:ilvl="4">
      <w:start w:val="1"/>
      <w:numFmt w:val="bullet"/>
      <w:pStyle w:val="149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94"/>
      <w:isLgl w:val="false"/>
      <w:suff w:val="tab"/>
      <w:lvlText w:val="第%1章"/>
      <w:lvlJc w:val="left"/>
      <w:pPr>
        <w:ind w:left="9351" w:hanging="420"/>
      </w:pPr>
      <w:rPr>
        <w:rFonts w:hint="eastAsia" w:ascii="黑体" w:eastAsia="黑体"/>
        <w:b w:val="0"/>
        <w:sz w:val="36"/>
        <w:lang w:val="en-US"/>
      </w:rPr>
    </w:lvl>
    <w:lvl w:ilvl="1">
      <w:start w:val="1"/>
      <w:numFmt w:val="decimal"/>
      <w:pStyle w:val="1180"/>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78"/>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00"/>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0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098"/>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link w:val="1643"/>
    <w:uiPriority w:val="0"/>
    <w:qFormat/>
    <w:pPr>
      <w:jc w:val="both"/>
      <w:widowControl w:val="off"/>
    </w:pPr>
    <w:rPr>
      <w:rFonts w:hint="default" w:ascii="Calibri" w:hAnsi="Calibri" w:eastAsia="宋体" w:cs="Times New Roman"/>
      <w:sz w:val="21"/>
      <w:szCs w:val="24"/>
      <w:lang w:val="en-US" w:eastAsia="zh-CN" w:bidi="ar-SA"/>
    </w:rPr>
  </w:style>
  <w:style w:type="paragraph" w:styleId="871">
    <w:name w:val="Heading 1"/>
    <w:basedOn w:val="870"/>
    <w:next w:val="870"/>
    <w:link w:val="903"/>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04"/>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05"/>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06"/>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07"/>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08"/>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10"/>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11"/>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right="0" w:firstLine="0"/>
      <w:spacing w:after="57"/>
    </w:pPr>
  </w:style>
  <w:style w:type="paragraph" w:styleId="883">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toc 5"/>
    <w:basedOn w:val="870"/>
    <w:next w:val="870"/>
    <w:uiPriority w:val="39"/>
    <w:unhideWhenUsed/>
    <w:qFormat/>
    <w:pPr>
      <w:ind w:left="1134" w:right="0" w:firstLine="0"/>
      <w:spacing w:after="57"/>
    </w:pPr>
  </w:style>
  <w:style w:type="paragraph" w:styleId="885">
    <w:name w:val="toc 3"/>
    <w:basedOn w:val="870"/>
    <w:next w:val="870"/>
    <w:uiPriority w:val="39"/>
    <w:unhideWhenUsed/>
    <w:qFormat/>
    <w:pPr>
      <w:ind w:left="567" w:right="0" w:firstLine="0"/>
      <w:spacing w:after="57"/>
    </w:pPr>
  </w:style>
  <w:style w:type="paragraph" w:styleId="886">
    <w:name w:val="toc 8"/>
    <w:basedOn w:val="870"/>
    <w:next w:val="870"/>
    <w:uiPriority w:val="39"/>
    <w:unhideWhenUsed/>
    <w:qFormat/>
    <w:pPr>
      <w:ind w:left="1984" w:right="0" w:firstLine="0"/>
      <w:spacing w:after="57"/>
    </w:pPr>
  </w:style>
  <w:style w:type="paragraph" w:styleId="887">
    <w:name w:val="endnote text"/>
    <w:basedOn w:val="870"/>
    <w:link w:val="1047"/>
    <w:uiPriority w:val="99"/>
    <w:semiHidden/>
    <w:unhideWhenUsed/>
    <w:qFormat/>
    <w:pPr>
      <w:spacing w:after="0" w:line="240" w:lineRule="auto"/>
    </w:pPr>
    <w:rPr>
      <w:sz w:val="20"/>
    </w:rPr>
  </w:style>
  <w:style w:type="paragraph" w:styleId="888">
    <w:name w:val="Footer"/>
    <w:basedOn w:val="870"/>
    <w:link w:val="920"/>
    <w:uiPriority w:val="99"/>
    <w:unhideWhenUsed/>
    <w:qFormat/>
    <w:pPr>
      <w:spacing w:after="0" w:line="240" w:lineRule="auto"/>
      <w:tabs>
        <w:tab w:val="center" w:pos="7143" w:leader="none"/>
        <w:tab w:val="right" w:pos="14287" w:leader="none"/>
      </w:tabs>
    </w:pPr>
  </w:style>
  <w:style w:type="paragraph" w:styleId="889">
    <w:name w:val="Header"/>
    <w:basedOn w:val="870"/>
    <w:link w:val="918"/>
    <w:uiPriority w:val="99"/>
    <w:unhideWhenUsed/>
    <w:qFormat/>
    <w:pPr>
      <w:spacing w:after="0" w:line="240" w:lineRule="auto"/>
      <w:tabs>
        <w:tab w:val="center" w:pos="7143" w:leader="none"/>
        <w:tab w:val="right" w:pos="14287" w:leader="none"/>
      </w:tabs>
    </w:pPr>
  </w:style>
  <w:style w:type="paragraph" w:styleId="890">
    <w:name w:val="toc 1"/>
    <w:basedOn w:val="870"/>
    <w:next w:val="870"/>
    <w:uiPriority w:val="39"/>
    <w:unhideWhenUsed/>
    <w:qFormat/>
    <w:pPr>
      <w:ind w:left="0" w:right="0" w:firstLine="0"/>
      <w:spacing w:after="57"/>
    </w:pPr>
  </w:style>
  <w:style w:type="paragraph" w:styleId="891">
    <w:name w:val="toc 4"/>
    <w:basedOn w:val="870"/>
    <w:next w:val="870"/>
    <w:uiPriority w:val="39"/>
    <w:unhideWhenUsed/>
    <w:qFormat/>
    <w:pPr>
      <w:ind w:left="850" w:right="0" w:firstLine="0"/>
      <w:spacing w:after="57"/>
    </w:pPr>
  </w:style>
  <w:style w:type="paragraph" w:styleId="892">
    <w:name w:val="Subtitle"/>
    <w:basedOn w:val="870"/>
    <w:next w:val="870"/>
    <w:link w:val="913"/>
    <w:uiPriority w:val="11"/>
    <w:qFormat/>
    <w:pPr>
      <w:spacing w:before="200" w:after="200"/>
    </w:pPr>
    <w:rPr>
      <w:sz w:val="24"/>
      <w:szCs w:val="24"/>
    </w:rPr>
  </w:style>
  <w:style w:type="paragraph" w:styleId="893">
    <w:name w:val="footnote text"/>
    <w:basedOn w:val="870"/>
    <w:link w:val="1046"/>
    <w:uiPriority w:val="99"/>
    <w:semiHidden/>
    <w:unhideWhenUsed/>
    <w:qFormat/>
    <w:pPr>
      <w:spacing w:after="40" w:line="240" w:lineRule="auto"/>
    </w:pPr>
    <w:rPr>
      <w:sz w:val="18"/>
    </w:rPr>
  </w:style>
  <w:style w:type="paragraph" w:styleId="894">
    <w:name w:val="toc 6"/>
    <w:basedOn w:val="870"/>
    <w:next w:val="870"/>
    <w:uiPriority w:val="39"/>
    <w:unhideWhenUsed/>
    <w:qFormat/>
    <w:pPr>
      <w:ind w:left="1417" w:right="0" w:firstLine="0"/>
      <w:spacing w:after="57"/>
    </w:pPr>
  </w:style>
  <w:style w:type="paragraph" w:styleId="895">
    <w:name w:val="table of figures"/>
    <w:basedOn w:val="870"/>
    <w:next w:val="870"/>
    <w:uiPriority w:val="99"/>
    <w:unhideWhenUsed/>
    <w:qFormat/>
    <w:pPr>
      <w:spacing w:after="0" w:afterAutospacing="0"/>
    </w:pPr>
  </w:style>
  <w:style w:type="paragraph" w:styleId="896">
    <w:name w:val="toc 2"/>
    <w:basedOn w:val="870"/>
    <w:next w:val="870"/>
    <w:uiPriority w:val="39"/>
    <w:unhideWhenUsed/>
    <w:qFormat/>
    <w:pPr>
      <w:ind w:left="283" w:right="0" w:firstLine="0"/>
      <w:spacing w:after="57"/>
    </w:pPr>
  </w:style>
  <w:style w:type="paragraph" w:styleId="897">
    <w:name w:val="toc 9"/>
    <w:basedOn w:val="870"/>
    <w:next w:val="870"/>
    <w:uiPriority w:val="39"/>
    <w:unhideWhenUsed/>
    <w:qFormat/>
    <w:pPr>
      <w:ind w:left="2268" w:right="0" w:firstLine="0"/>
      <w:spacing w:after="57"/>
    </w:pPr>
  </w:style>
  <w:style w:type="paragraph" w:styleId="898">
    <w:name w:val="Title"/>
    <w:basedOn w:val="870"/>
    <w:next w:val="870"/>
    <w:link w:val="912"/>
    <w:uiPriority w:val="10"/>
    <w:qFormat/>
    <w:pPr>
      <w:contextualSpacing/>
      <w:spacing w:before="300" w:after="200"/>
    </w:pPr>
    <w:rPr>
      <w:sz w:val="48"/>
      <w:szCs w:val="48"/>
    </w:rPr>
  </w:style>
  <w:style w:type="table" w:styleId="8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endnote reference"/>
    <w:uiPriority w:val="99"/>
    <w:semiHidden/>
    <w:unhideWhenUsed/>
    <w:qFormat/>
    <w:rPr>
      <w:vertAlign w:val="superscript"/>
    </w:rPr>
  </w:style>
  <w:style w:type="character" w:styleId="901">
    <w:name w:val="Hyperlink"/>
    <w:uiPriority w:val="99"/>
    <w:unhideWhenUsed/>
    <w:qFormat/>
    <w:rPr>
      <w:color w:val="0000ff" w:themeColor="hyperlink"/>
      <w:u w:val="single"/>
      <w14:textFill>
        <w14:solidFill>
          <w14:schemeClr w14:val="hlink"/>
        </w14:solidFill>
      </w14:textFill>
    </w:rPr>
  </w:style>
  <w:style w:type="character" w:styleId="902">
    <w:name w:val="footnote reference"/>
    <w:uiPriority w:val="99"/>
    <w:unhideWhenUsed/>
    <w:qFormat/>
    <w:rPr>
      <w:vertAlign w:val="superscript"/>
    </w:rPr>
  </w:style>
  <w:style w:type="character" w:styleId="903" w:customStyle="1">
    <w:name w:val="Heading 1 Char"/>
    <w:link w:val="871"/>
    <w:uiPriority w:val="9"/>
    <w:qFormat/>
    <w:rPr>
      <w:rFonts w:ascii="Arial" w:hAnsi="Arial" w:eastAsia="Arial" w:cs="Arial"/>
      <w:sz w:val="40"/>
      <w:szCs w:val="40"/>
    </w:rPr>
  </w:style>
  <w:style w:type="character" w:styleId="904" w:customStyle="1">
    <w:name w:val="Heading 2 Char"/>
    <w:link w:val="872"/>
    <w:uiPriority w:val="9"/>
    <w:qFormat/>
    <w:rPr>
      <w:rFonts w:ascii="Arial" w:hAnsi="Arial" w:eastAsia="Arial" w:cs="Arial"/>
      <w:sz w:val="34"/>
    </w:rPr>
  </w:style>
  <w:style w:type="character" w:styleId="905" w:customStyle="1">
    <w:name w:val="Heading 3 Char"/>
    <w:link w:val="873"/>
    <w:uiPriority w:val="9"/>
    <w:qFormat/>
    <w:rPr>
      <w:rFonts w:ascii="Arial" w:hAnsi="Arial" w:eastAsia="Arial" w:cs="Arial"/>
      <w:sz w:val="30"/>
      <w:szCs w:val="30"/>
    </w:rPr>
  </w:style>
  <w:style w:type="character" w:styleId="906" w:customStyle="1">
    <w:name w:val="Heading 4 Char"/>
    <w:link w:val="874"/>
    <w:uiPriority w:val="9"/>
    <w:qFormat/>
    <w:rPr>
      <w:rFonts w:ascii="Arial" w:hAnsi="Arial" w:eastAsia="Arial" w:cs="Arial"/>
      <w:b/>
      <w:bCs/>
      <w:sz w:val="26"/>
      <w:szCs w:val="26"/>
    </w:rPr>
  </w:style>
  <w:style w:type="character" w:styleId="907" w:customStyle="1">
    <w:name w:val="Heading 5 Char"/>
    <w:link w:val="875"/>
    <w:uiPriority w:val="9"/>
    <w:qFormat/>
    <w:rPr>
      <w:rFonts w:ascii="Arial" w:hAnsi="Arial" w:eastAsia="Arial" w:cs="Arial"/>
      <w:b/>
      <w:bCs/>
      <w:sz w:val="24"/>
      <w:szCs w:val="24"/>
    </w:rPr>
  </w:style>
  <w:style w:type="character" w:styleId="908" w:customStyle="1">
    <w:name w:val="Heading 6 Char"/>
    <w:link w:val="876"/>
    <w:uiPriority w:val="9"/>
    <w:qFormat/>
    <w:rPr>
      <w:rFonts w:ascii="Arial" w:hAnsi="Arial" w:eastAsia="Arial" w:cs="Arial"/>
      <w:b/>
      <w:bCs/>
      <w:sz w:val="22"/>
      <w:szCs w:val="22"/>
    </w:rPr>
  </w:style>
  <w:style w:type="character" w:styleId="909" w:customStyle="1">
    <w:name w:val="Heading 7 Char"/>
    <w:link w:val="877"/>
    <w:uiPriority w:val="9"/>
    <w:qFormat/>
    <w:rPr>
      <w:rFonts w:ascii="Arial" w:hAnsi="Arial" w:eastAsia="Arial" w:cs="Arial"/>
      <w:b/>
      <w:bCs/>
      <w:i/>
      <w:iCs/>
      <w:sz w:val="22"/>
      <w:szCs w:val="22"/>
    </w:rPr>
  </w:style>
  <w:style w:type="character" w:styleId="910" w:customStyle="1">
    <w:name w:val="Heading 8 Char"/>
    <w:link w:val="878"/>
    <w:uiPriority w:val="9"/>
    <w:qFormat/>
    <w:rPr>
      <w:rFonts w:ascii="Arial" w:hAnsi="Arial" w:eastAsia="Arial" w:cs="Arial"/>
      <w:i/>
      <w:iCs/>
      <w:sz w:val="22"/>
      <w:szCs w:val="22"/>
    </w:rPr>
  </w:style>
  <w:style w:type="character" w:styleId="911" w:customStyle="1">
    <w:name w:val="Heading 9 Char"/>
    <w:link w:val="879"/>
    <w:uiPriority w:val="9"/>
    <w:qFormat/>
    <w:rPr>
      <w:rFonts w:ascii="Arial" w:hAnsi="Arial" w:eastAsia="Arial" w:cs="Arial"/>
      <w:i/>
      <w:iCs/>
      <w:sz w:val="21"/>
      <w:szCs w:val="21"/>
    </w:rPr>
  </w:style>
  <w:style w:type="character" w:styleId="912" w:customStyle="1">
    <w:name w:val="Title Char"/>
    <w:link w:val="898"/>
    <w:uiPriority w:val="10"/>
    <w:qFormat/>
    <w:rPr>
      <w:sz w:val="48"/>
      <w:szCs w:val="48"/>
    </w:rPr>
  </w:style>
  <w:style w:type="character" w:styleId="913" w:customStyle="1">
    <w:name w:val="Subtitle Char"/>
    <w:link w:val="892"/>
    <w:uiPriority w:val="11"/>
    <w:qFormat/>
    <w:rPr>
      <w:sz w:val="24"/>
      <w:szCs w:val="24"/>
    </w:rPr>
  </w:style>
  <w:style w:type="paragraph" w:styleId="914">
    <w:name w:val="Quote"/>
    <w:basedOn w:val="870"/>
    <w:next w:val="870"/>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70"/>
    <w:next w:val="870"/>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link w:val="889"/>
    <w:uiPriority w:val="99"/>
    <w:qFormat/>
  </w:style>
  <w:style w:type="character" w:styleId="919" w:customStyle="1">
    <w:name w:val="Footer Char"/>
    <w:link w:val="888"/>
    <w:uiPriority w:val="99"/>
    <w:qFormat/>
  </w:style>
  <w:style w:type="character" w:styleId="920" w:customStyle="1">
    <w:name w:val="Caption Char"/>
    <w:link w:val="888"/>
    <w:uiPriority w:val="99"/>
    <w:qFormat/>
  </w:style>
  <w:style w:type="table" w:styleId="9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93"/>
    <w:uiPriority w:val="99"/>
    <w:qFormat/>
    <w:rPr>
      <w:sz w:val="18"/>
    </w:rPr>
  </w:style>
  <w:style w:type="character" w:styleId="1047" w:customStyle="1">
    <w:name w:val="Endnote Text Char"/>
    <w:link w:val="887"/>
    <w:uiPriority w:val="99"/>
    <w:qFormat/>
    <w:rPr>
      <w:sz w:val="20"/>
    </w:rPr>
  </w:style>
  <w:style w:type="paragraph" w:styleId="1048" w:customStyle="1">
    <w:name w:val="TOC Heading"/>
    <w:uiPriority w:val="39"/>
    <w:unhideWhenUsed/>
    <w:qFormat/>
    <w:rPr>
      <w:rFonts w:hint="default" w:ascii="Times New Roman" w:hAnsi="Times New Roman" w:eastAsia="宋体" w:cs="Times New Roman"/>
    </w:rPr>
  </w:style>
  <w:style w:type="paragraph" w:styleId="1049" w:customStyle="1">
    <w:name w:val="标题 11"/>
    <w:basedOn w:val="870"/>
    <w:next w:val="870"/>
    <w:link w:val="1061"/>
    <w:uiPriority w:val="99"/>
    <w:qFormat/>
    <w:pPr>
      <w:keepNext/>
      <w:outlineLvl w:val="0"/>
    </w:pPr>
    <w:rPr>
      <w:rFonts w:ascii="楷体_GB2312" w:hAnsi="Times New Roman" w:eastAsia="楷体_GB2312"/>
      <w:sz w:val="28"/>
      <w:szCs w:val="20"/>
    </w:rPr>
  </w:style>
  <w:style w:type="paragraph" w:styleId="1050" w:customStyle="1">
    <w:name w:val="标题 21"/>
    <w:basedOn w:val="870"/>
    <w:next w:val="1051"/>
    <w:link w:val="1062"/>
    <w:uiPriority w:val="99"/>
    <w:qFormat/>
    <w:pPr>
      <w:jc w:val="center"/>
      <w:keepLines/>
      <w:keepNext/>
      <w:spacing w:before="260" w:after="260" w:line="416" w:lineRule="auto"/>
      <w:outlineLvl w:val="1"/>
    </w:pPr>
    <w:rPr>
      <w:rFonts w:ascii="Arial" w:hAnsi="Arial" w:eastAsia="幼圆"/>
      <w:b/>
      <w:sz w:val="44"/>
      <w:szCs w:val="20"/>
    </w:rPr>
  </w:style>
  <w:style w:type="paragraph" w:styleId="1051" w:customStyle="1">
    <w:name w:val="正文缩进12"/>
    <w:basedOn w:val="870"/>
    <w:link w:val="1063"/>
    <w:uiPriority w:val="99"/>
    <w:qFormat/>
    <w:pPr>
      <w:ind w:firstLine="420"/>
    </w:pPr>
    <w:rPr>
      <w:rFonts w:ascii="Times New Roman" w:hAnsi="Times New Roman"/>
      <w:szCs w:val="20"/>
    </w:rPr>
  </w:style>
  <w:style w:type="paragraph" w:styleId="1052" w:customStyle="1">
    <w:name w:val="标题 311"/>
    <w:basedOn w:val="870"/>
    <w:next w:val="1051"/>
    <w:link w:val="1064"/>
    <w:uiPriority w:val="99"/>
    <w:qFormat/>
    <w:pPr>
      <w:keepLines/>
      <w:keepNext/>
      <w:spacing w:before="260" w:after="260" w:line="416" w:lineRule="auto"/>
      <w:outlineLvl w:val="2"/>
    </w:pPr>
    <w:rPr>
      <w:rFonts w:ascii="Times New Roman" w:hAnsi="Times New Roman"/>
      <w:b/>
      <w:sz w:val="32"/>
      <w:szCs w:val="20"/>
    </w:rPr>
  </w:style>
  <w:style w:type="paragraph" w:styleId="1053" w:customStyle="1">
    <w:name w:val="标题 411"/>
    <w:basedOn w:val="870"/>
    <w:next w:val="870"/>
    <w:link w:val="1065"/>
    <w:uiPriority w:val="99"/>
    <w:qFormat/>
    <w:pPr>
      <w:keepLines/>
      <w:keepNext/>
      <w:spacing w:before="280" w:after="290" w:line="376" w:lineRule="auto"/>
      <w:outlineLvl w:val="3"/>
    </w:pPr>
    <w:rPr>
      <w:rFonts w:ascii="Arial" w:hAnsi="Arial" w:eastAsia="黑体"/>
      <w:b/>
      <w:bCs/>
      <w:sz w:val="28"/>
      <w:szCs w:val="28"/>
    </w:rPr>
  </w:style>
  <w:style w:type="paragraph" w:styleId="1054" w:customStyle="1">
    <w:name w:val="标题 51"/>
    <w:basedOn w:val="870"/>
    <w:next w:val="870"/>
    <w:link w:val="1066"/>
    <w:uiPriority w:val="0"/>
    <w:qFormat/>
    <w:pPr>
      <w:keepNext/>
      <w:outlineLvl w:val="4"/>
    </w:pPr>
    <w:rPr>
      <w:rFonts w:ascii="宋体" w:hAnsi="宋体"/>
      <w:b/>
      <w:bCs/>
    </w:rPr>
  </w:style>
  <w:style w:type="paragraph" w:styleId="1055" w:customStyle="1">
    <w:name w:val="标题 61"/>
    <w:basedOn w:val="870"/>
    <w:next w:val="870"/>
    <w:link w:val="1067"/>
    <w:uiPriority w:val="99"/>
    <w:qFormat/>
    <w:pPr>
      <w:keepLines/>
      <w:keepNext/>
      <w:spacing w:before="240" w:after="64" w:line="319" w:lineRule="auto"/>
      <w:outlineLvl w:val="5"/>
    </w:pPr>
    <w:rPr>
      <w:rFonts w:ascii="Arial" w:hAnsi="Arial" w:eastAsia="黑体"/>
      <w:b/>
      <w:bCs/>
      <w:sz w:val="24"/>
    </w:rPr>
  </w:style>
  <w:style w:type="paragraph" w:styleId="1056" w:customStyle="1">
    <w:name w:val="标题 71"/>
    <w:basedOn w:val="870"/>
    <w:next w:val="870"/>
    <w:link w:val="1068"/>
    <w:uiPriority w:val="0"/>
    <w:qFormat/>
    <w:pPr>
      <w:keepLines/>
      <w:keepNext/>
      <w:spacing w:before="240" w:after="64" w:line="319" w:lineRule="auto"/>
      <w:outlineLvl w:val="6"/>
    </w:pPr>
    <w:rPr>
      <w:rFonts w:ascii="Times New Roman" w:hAnsi="Times New Roman"/>
      <w:b/>
      <w:bCs/>
      <w:sz w:val="24"/>
    </w:rPr>
  </w:style>
  <w:style w:type="paragraph" w:styleId="1057" w:customStyle="1">
    <w:name w:val="标题 81"/>
    <w:basedOn w:val="870"/>
    <w:next w:val="1051"/>
    <w:link w:val="1069"/>
    <w:uiPriority w:val="0"/>
    <w:qFormat/>
    <w:pPr>
      <w:keepLines/>
      <w:keepNext/>
      <w:spacing w:before="240" w:after="64" w:line="320" w:lineRule="auto"/>
      <w:outlineLvl w:val="7"/>
    </w:pPr>
    <w:rPr>
      <w:rFonts w:ascii="Arial" w:hAnsi="Arial" w:eastAsia="黑体"/>
      <w:sz w:val="24"/>
      <w:szCs w:val="20"/>
    </w:rPr>
  </w:style>
  <w:style w:type="paragraph" w:styleId="1058" w:customStyle="1">
    <w:name w:val="标题 91"/>
    <w:basedOn w:val="870"/>
    <w:next w:val="1051"/>
    <w:link w:val="1070"/>
    <w:uiPriority w:val="0"/>
    <w:qFormat/>
    <w:pPr>
      <w:keepLines/>
      <w:keepNext/>
      <w:spacing w:before="240" w:after="64" w:line="320" w:lineRule="auto"/>
      <w:outlineLvl w:val="8"/>
    </w:pPr>
    <w:rPr>
      <w:rFonts w:ascii="Arial" w:hAnsi="Arial" w:eastAsia="黑体"/>
      <w:szCs w:val="20"/>
    </w:rPr>
  </w:style>
  <w:style w:type="character" w:styleId="1059" w:customStyle="1">
    <w:name w:val="默认段落字体1"/>
    <w:link w:val="870"/>
    <w:uiPriority w:val="1"/>
    <w:unhideWhenUsed/>
    <w:qFormat/>
  </w:style>
  <w:style w:type="table" w:styleId="1060" w:customStyle="1">
    <w:name w:val="普通表格1"/>
    <w:uiPriority w:val="99"/>
    <w:unhideWhenUsed/>
    <w:qFormat/>
    <w:tblPr/>
  </w:style>
  <w:style w:type="character" w:styleId="1061" w:customStyle="1">
    <w:name w:val="标题 1 字符"/>
    <w:link w:val="1049"/>
    <w:uiPriority w:val="99"/>
    <w:qFormat/>
    <w:rPr>
      <w:rFonts w:ascii="楷体_GB2312" w:hAnsi="Times New Roman" w:eastAsia="楷体_GB2312" w:cs="Times New Roman"/>
      <w:sz w:val="28"/>
      <w:lang w:val="en-US" w:eastAsia="zh-CN" w:bidi="ar-SA"/>
    </w:rPr>
  </w:style>
  <w:style w:type="character" w:styleId="1062" w:customStyle="1">
    <w:name w:val="标题 2 字符"/>
    <w:link w:val="1050"/>
    <w:uiPriority w:val="99"/>
    <w:qFormat/>
    <w:rPr>
      <w:rFonts w:ascii="Arial" w:hAnsi="Arial" w:eastAsia="幼圆" w:cs="Times New Roman"/>
      <w:b/>
      <w:sz w:val="44"/>
    </w:rPr>
  </w:style>
  <w:style w:type="character" w:styleId="1063" w:customStyle="1">
    <w:name w:val="正文缩进 字符"/>
    <w:link w:val="1051"/>
    <w:uiPriority w:val="99"/>
    <w:qFormat/>
    <w:rPr>
      <w:rFonts w:ascii="Times New Roman" w:hAnsi="Times New Roman" w:eastAsia="宋体" w:cs="Times New Roman"/>
      <w:sz w:val="21"/>
      <w:lang w:val="en-US" w:eastAsia="zh-CN" w:bidi="ar-SA"/>
    </w:rPr>
  </w:style>
  <w:style w:type="character" w:styleId="1064" w:customStyle="1">
    <w:name w:val="标题 3 字符"/>
    <w:link w:val="1052"/>
    <w:uiPriority w:val="99"/>
    <w:qFormat/>
    <w:rPr>
      <w:rFonts w:ascii="Times New Roman" w:hAnsi="Times New Roman"/>
      <w:b/>
      <w:sz w:val="32"/>
    </w:rPr>
  </w:style>
  <w:style w:type="character" w:styleId="1065" w:customStyle="1">
    <w:name w:val="标题 4 字符"/>
    <w:link w:val="1053"/>
    <w:uiPriority w:val="99"/>
    <w:qFormat/>
    <w:rPr>
      <w:rFonts w:ascii="Arial" w:hAnsi="Arial" w:eastAsia="黑体"/>
      <w:b/>
      <w:bCs/>
      <w:sz w:val="28"/>
      <w:szCs w:val="28"/>
    </w:rPr>
  </w:style>
  <w:style w:type="character" w:styleId="1066" w:customStyle="1">
    <w:name w:val="标题 5 字符"/>
    <w:link w:val="1054"/>
    <w:uiPriority w:val="0"/>
    <w:qFormat/>
    <w:rPr>
      <w:rFonts w:ascii="宋体" w:hAnsi="宋体"/>
      <w:b/>
      <w:bCs/>
      <w:sz w:val="21"/>
      <w:szCs w:val="24"/>
    </w:rPr>
  </w:style>
  <w:style w:type="character" w:styleId="1067" w:customStyle="1">
    <w:name w:val="标题 6 字符"/>
    <w:link w:val="1055"/>
    <w:uiPriority w:val="99"/>
    <w:qFormat/>
    <w:rPr>
      <w:rFonts w:ascii="Arial" w:hAnsi="Arial" w:eastAsia="黑体" w:cs="Times New Roman"/>
      <w:b/>
      <w:bCs/>
      <w:sz w:val="24"/>
      <w:szCs w:val="24"/>
    </w:rPr>
  </w:style>
  <w:style w:type="character" w:styleId="1068" w:customStyle="1">
    <w:name w:val="标题 7 字符"/>
    <w:link w:val="1056"/>
    <w:uiPriority w:val="0"/>
    <w:qFormat/>
    <w:rPr>
      <w:rFonts w:ascii="Times New Roman" w:hAnsi="Times New Roman" w:eastAsia="宋体" w:cs="Times New Roman"/>
      <w:b/>
      <w:bCs/>
      <w:sz w:val="24"/>
      <w:szCs w:val="24"/>
    </w:rPr>
  </w:style>
  <w:style w:type="character" w:styleId="1069" w:customStyle="1">
    <w:name w:val="标题 8 字符"/>
    <w:basedOn w:val="1059"/>
    <w:link w:val="1057"/>
    <w:uiPriority w:val="0"/>
    <w:qFormat/>
    <w:rPr>
      <w:rFonts w:ascii="Arial" w:hAnsi="Arial" w:eastAsia="黑体"/>
      <w:sz w:val="24"/>
    </w:rPr>
  </w:style>
  <w:style w:type="character" w:styleId="1070" w:customStyle="1">
    <w:name w:val="标题 9 字符"/>
    <w:basedOn w:val="1059"/>
    <w:link w:val="1058"/>
    <w:uiPriority w:val="0"/>
    <w:qFormat/>
    <w:rPr>
      <w:rFonts w:ascii="Arial" w:hAnsi="Arial" w:eastAsia="黑体"/>
      <w:sz w:val="21"/>
    </w:rPr>
  </w:style>
  <w:style w:type="paragraph" w:styleId="1071" w:customStyle="1">
    <w:name w:val="目录 71"/>
    <w:basedOn w:val="870"/>
    <w:next w:val="870"/>
    <w:uiPriority w:val="99"/>
    <w:qFormat/>
    <w:pPr>
      <w:ind w:left="2520"/>
    </w:pPr>
    <w:rPr>
      <w:rFonts w:ascii="Times New Roman" w:hAnsi="Times New Roman"/>
    </w:rPr>
  </w:style>
  <w:style w:type="paragraph" w:styleId="1072" w:customStyle="1">
    <w:name w:val="引文目录1"/>
    <w:basedOn w:val="870"/>
    <w:next w:val="870"/>
    <w:uiPriority w:val="99"/>
    <w:qFormat/>
    <w:pPr>
      <w:ind w:left="420"/>
    </w:pPr>
    <w:rPr>
      <w:rFonts w:ascii="Times New Roman" w:hAnsi="Times New Roman"/>
    </w:rPr>
  </w:style>
  <w:style w:type="paragraph" w:styleId="1073" w:customStyle="1">
    <w:name w:val="注释标题1"/>
    <w:basedOn w:val="870"/>
    <w:next w:val="870"/>
    <w:uiPriority w:val="0"/>
    <w:qFormat/>
    <w:rPr>
      <w:rFonts w:ascii="Verdana" w:hAnsi="Verdana"/>
    </w:rPr>
  </w:style>
  <w:style w:type="paragraph" w:styleId="1074" w:customStyle="1">
    <w:name w:val="列表项目符号 41"/>
    <w:basedOn w:val="870"/>
    <w:uiPriority w:val="0"/>
    <w:qFormat/>
    <w:pPr>
      <w:ind w:left="1620" w:hanging="420"/>
      <w:tabs>
        <w:tab w:val="left" w:pos="1620" w:leader="none"/>
      </w:tabs>
    </w:pPr>
    <w:rPr>
      <w:rFonts w:ascii="Times New Roman" w:hAnsi="Times New Roman"/>
    </w:rPr>
  </w:style>
  <w:style w:type="paragraph" w:styleId="1075" w:customStyle="1">
    <w:name w:val="索引 81"/>
    <w:basedOn w:val="870"/>
    <w:next w:val="870"/>
    <w:uiPriority w:val="0"/>
    <w:semiHidden/>
    <w:qFormat/>
    <w:pPr>
      <w:ind w:left="1680" w:hanging="210"/>
      <w:jc w:val="left"/>
    </w:pPr>
    <w:rPr>
      <w:rFonts w:ascii="Times New Roman" w:hAnsi="Times New Roman"/>
      <w:sz w:val="20"/>
      <w:szCs w:val="20"/>
    </w:rPr>
  </w:style>
  <w:style w:type="paragraph" w:styleId="1076" w:customStyle="1">
    <w:name w:val="题注1"/>
    <w:basedOn w:val="870"/>
    <w:next w:val="870"/>
    <w:uiPriority w:val="0"/>
    <w:qFormat/>
    <w:pPr>
      <w:jc w:val="center"/>
      <w:keepNext/>
      <w:spacing w:after="120"/>
    </w:pPr>
    <w:rPr>
      <w:rFonts w:ascii="Arial" w:hAnsi="Arial" w:eastAsia="黑体" w:cs="Arial"/>
      <w:sz w:val="20"/>
      <w:szCs w:val="20"/>
    </w:rPr>
  </w:style>
  <w:style w:type="paragraph" w:styleId="1077" w:customStyle="1">
    <w:name w:val="索引 51"/>
    <w:basedOn w:val="870"/>
    <w:next w:val="870"/>
    <w:uiPriority w:val="0"/>
    <w:semiHidden/>
    <w:qFormat/>
    <w:pPr>
      <w:ind w:left="1050" w:hanging="210"/>
      <w:jc w:val="left"/>
    </w:pPr>
    <w:rPr>
      <w:rFonts w:ascii="Times New Roman" w:hAnsi="Times New Roman"/>
      <w:sz w:val="20"/>
      <w:szCs w:val="20"/>
    </w:rPr>
  </w:style>
  <w:style w:type="paragraph" w:styleId="1078" w:customStyle="1">
    <w:name w:val="列表项目符号1"/>
    <w:basedOn w:val="870"/>
    <w:uiPriority w:val="0"/>
    <w:qFormat/>
    <w:pPr>
      <w:ind w:left="420" w:hanging="420"/>
      <w:tabs>
        <w:tab w:val="left" w:pos="420" w:leader="none"/>
      </w:tabs>
    </w:pPr>
    <w:rPr>
      <w:rFonts w:ascii="Times New Roman" w:hAnsi="Times New Roman"/>
    </w:rPr>
  </w:style>
  <w:style w:type="paragraph" w:styleId="1079" w:customStyle="1">
    <w:name w:val="文档结构图1"/>
    <w:basedOn w:val="870"/>
    <w:link w:val="1080"/>
    <w:uiPriority w:val="99"/>
    <w:qFormat/>
    <w:pPr>
      <w:shd w:val="clear" w:color="auto" w:fill="000080"/>
    </w:pPr>
    <w:rPr>
      <w:rFonts w:ascii="Times New Roman" w:hAnsi="Times New Roman"/>
    </w:rPr>
  </w:style>
  <w:style w:type="character" w:styleId="1080" w:customStyle="1">
    <w:name w:val="文档结构图 字符"/>
    <w:link w:val="1079"/>
    <w:uiPriority w:val="99"/>
    <w:qFormat/>
    <w:rPr>
      <w:rFonts w:ascii="Times New Roman" w:hAnsi="Times New Roman"/>
      <w:sz w:val="21"/>
      <w:szCs w:val="24"/>
      <w:shd w:val="clear" w:color="auto" w:fill="000080"/>
    </w:rPr>
  </w:style>
  <w:style w:type="paragraph" w:styleId="1081" w:customStyle="1">
    <w:name w:val="引文目录标题1"/>
    <w:basedOn w:val="870"/>
    <w:next w:val="870"/>
    <w:uiPriority w:val="0"/>
    <w:unhideWhenUsed/>
    <w:qFormat/>
    <w:pPr>
      <w:spacing w:before="120"/>
    </w:pPr>
    <w:rPr>
      <w:rFonts w:ascii="Arial" w:hAnsi="Arial" w:cs="Arial"/>
    </w:rPr>
  </w:style>
  <w:style w:type="paragraph" w:styleId="1082" w:customStyle="1">
    <w:name w:val="批注文字1"/>
    <w:basedOn w:val="870"/>
    <w:link w:val="1083"/>
    <w:uiPriority w:val="0"/>
    <w:qFormat/>
    <w:pPr>
      <w:jc w:val="left"/>
    </w:pPr>
    <w:rPr>
      <w:rFonts w:ascii="Times New Roman" w:hAnsi="Times New Roman"/>
    </w:rPr>
  </w:style>
  <w:style w:type="character" w:styleId="1083" w:customStyle="1">
    <w:name w:val="批注文字 字符"/>
    <w:link w:val="1082"/>
    <w:uiPriority w:val="0"/>
    <w:qFormat/>
    <w:rPr>
      <w:rFonts w:ascii="Times New Roman" w:hAnsi="Times New Roman" w:eastAsia="宋体" w:cs="Times New Roman"/>
      <w:sz w:val="21"/>
      <w:szCs w:val="24"/>
    </w:rPr>
  </w:style>
  <w:style w:type="paragraph" w:styleId="1084" w:customStyle="1">
    <w:name w:val="索引 61"/>
    <w:basedOn w:val="870"/>
    <w:next w:val="870"/>
    <w:uiPriority w:val="0"/>
    <w:semiHidden/>
    <w:qFormat/>
    <w:pPr>
      <w:ind w:left="1260" w:hanging="210"/>
      <w:jc w:val="left"/>
    </w:pPr>
    <w:rPr>
      <w:rFonts w:ascii="Times New Roman" w:hAnsi="Times New Roman"/>
      <w:sz w:val="20"/>
      <w:szCs w:val="20"/>
    </w:rPr>
  </w:style>
  <w:style w:type="paragraph" w:styleId="1085" w:customStyle="1">
    <w:name w:val="称呼1"/>
    <w:basedOn w:val="870"/>
    <w:next w:val="870"/>
    <w:link w:val="1086"/>
    <w:uiPriority w:val="0"/>
    <w:qFormat/>
    <w:rPr>
      <w:rFonts w:ascii="仿宋_GB2312" w:eastAsia="仿宋_GB2312"/>
      <w:sz w:val="24"/>
    </w:rPr>
  </w:style>
  <w:style w:type="character" w:styleId="1086" w:customStyle="1">
    <w:name w:val="称呼 字符"/>
    <w:link w:val="1085"/>
    <w:uiPriority w:val="0"/>
    <w:qFormat/>
    <w:rPr>
      <w:rFonts w:ascii="仿宋_GB2312" w:eastAsia="仿宋_GB2312"/>
      <w:sz w:val="24"/>
      <w:szCs w:val="24"/>
    </w:rPr>
  </w:style>
  <w:style w:type="paragraph" w:styleId="1087" w:customStyle="1">
    <w:name w:val="正文文本 31"/>
    <w:basedOn w:val="870"/>
    <w:link w:val="1088"/>
    <w:uiPriority w:val="0"/>
    <w:qFormat/>
    <w:rPr>
      <w:rFonts w:ascii="仿宋_GB2312" w:hAnsi="Arial" w:eastAsia="仿宋_GB2312"/>
      <w:sz w:val="32"/>
      <w:szCs w:val="20"/>
    </w:rPr>
  </w:style>
  <w:style w:type="character" w:styleId="1088" w:customStyle="1">
    <w:name w:val="正文文本 3 字符"/>
    <w:link w:val="1087"/>
    <w:uiPriority w:val="0"/>
    <w:qFormat/>
    <w:rPr>
      <w:rFonts w:ascii="仿宋_GB2312" w:hAnsi="Arial" w:eastAsia="仿宋_GB2312"/>
      <w:sz w:val="32"/>
    </w:rPr>
  </w:style>
  <w:style w:type="paragraph" w:styleId="1089" w:customStyle="1">
    <w:name w:val="列表项目符号 31"/>
    <w:basedOn w:val="870"/>
    <w:uiPriority w:val="0"/>
    <w:qFormat/>
    <w:pPr>
      <w:ind w:left="1200" w:hanging="907"/>
      <w:tabs>
        <w:tab w:val="left" w:pos="907" w:leader="none"/>
        <w:tab w:val="left" w:pos="1200" w:leader="none"/>
      </w:tabs>
    </w:pPr>
    <w:rPr>
      <w:rFonts w:ascii="Times New Roman" w:hAnsi="Times New Roman"/>
    </w:rPr>
  </w:style>
  <w:style w:type="paragraph" w:styleId="1090" w:customStyle="1">
    <w:name w:val="正文文本11"/>
    <w:basedOn w:val="870"/>
    <w:next w:val="1091"/>
    <w:link w:val="1092"/>
    <w:uiPriority w:val="99"/>
    <w:qFormat/>
    <w:rPr>
      <w:rFonts w:ascii="楷体_GB2312" w:hAnsi="Arial" w:eastAsia="楷体_GB2312"/>
      <w:sz w:val="28"/>
      <w:szCs w:val="20"/>
    </w:rPr>
  </w:style>
  <w:style w:type="paragraph" w:styleId="1091" w:customStyle="1">
    <w:name w:val="正文文本 211"/>
    <w:basedOn w:val="870"/>
    <w:link w:val="1093"/>
    <w:uiPriority w:val="0"/>
    <w:qFormat/>
    <w:pPr>
      <w:jc w:val="center"/>
    </w:pPr>
    <w:rPr>
      <w:rFonts w:ascii="仿宋_GB2312" w:hAnsi="Times New Roman" w:eastAsia="仿宋_GB2312"/>
      <w:sz w:val="44"/>
    </w:rPr>
  </w:style>
  <w:style w:type="character" w:styleId="1092" w:customStyle="1">
    <w:name w:val="正文文本 字符1"/>
    <w:basedOn w:val="1059"/>
    <w:link w:val="1090"/>
    <w:uiPriority w:val="99"/>
    <w:qFormat/>
    <w:rPr>
      <w:rFonts w:ascii="楷体_GB2312" w:hAnsi="Arial" w:eastAsia="楷体_GB2312"/>
      <w:sz w:val="28"/>
    </w:rPr>
  </w:style>
  <w:style w:type="character" w:styleId="1093" w:customStyle="1">
    <w:name w:val="正文文本 2 字符"/>
    <w:link w:val="1091"/>
    <w:uiPriority w:val="0"/>
    <w:qFormat/>
    <w:rPr>
      <w:rFonts w:ascii="仿宋_GB2312" w:hAnsi="Times New Roman" w:eastAsia="仿宋_GB2312"/>
      <w:sz w:val="44"/>
      <w:szCs w:val="24"/>
    </w:rPr>
  </w:style>
  <w:style w:type="paragraph" w:styleId="1094" w:customStyle="1">
    <w:name w:val="正文文本缩进11"/>
    <w:basedOn w:val="870"/>
    <w:next w:val="1095"/>
    <w:link w:val="1096"/>
    <w:uiPriority w:val="0"/>
    <w:qFormat/>
    <w:pPr>
      <w:ind w:firstLine="645"/>
    </w:pPr>
    <w:rPr>
      <w:rFonts w:ascii="楷体_GB2312" w:hAnsi="Times New Roman" w:eastAsia="楷体_GB2312"/>
      <w:sz w:val="32"/>
      <w:szCs w:val="20"/>
    </w:rPr>
  </w:style>
  <w:style w:type="paragraph" w:styleId="1095" w:customStyle="1">
    <w:name w:val="寄信人地址11"/>
    <w:basedOn w:val="870"/>
    <w:uiPriority w:val="99"/>
    <w:qFormat/>
    <w:rPr>
      <w:rFonts w:ascii="Arial" w:hAnsi="Arial"/>
    </w:rPr>
  </w:style>
  <w:style w:type="character" w:styleId="1096" w:customStyle="1">
    <w:name w:val="正文文本缩进 字符"/>
    <w:link w:val="1094"/>
    <w:uiPriority w:val="0"/>
    <w:qFormat/>
    <w:rPr>
      <w:rFonts w:ascii="楷体_GB2312" w:hAnsi="Times New Roman" w:eastAsia="楷体_GB2312" w:cs="Times New Roman"/>
      <w:sz w:val="32"/>
    </w:rPr>
  </w:style>
  <w:style w:type="paragraph" w:styleId="1097" w:customStyle="1">
    <w:name w:val="文本块1"/>
    <w:basedOn w:val="870"/>
    <w:uiPriority w:val="0"/>
    <w:unhideWhenUsed/>
    <w:qFormat/>
    <w:rPr>
      <w:rFonts w:eastAsia="微软雅黑"/>
    </w:rPr>
  </w:style>
  <w:style w:type="paragraph" w:styleId="1098" w:customStyle="1">
    <w:name w:val="列表项目符号 21"/>
    <w:basedOn w:val="870"/>
    <w:uiPriority w:val="0"/>
    <w:qFormat/>
    <w:pPr>
      <w:numPr>
        <w:ilvl w:val="0"/>
        <w:numId w:val="1"/>
      </w:numPr>
      <w:ind w:left="780"/>
      <w:tabs>
        <w:tab w:val="left" w:pos="780" w:leader="none"/>
      </w:tabs>
    </w:pPr>
    <w:rPr>
      <w:rFonts w:ascii="Times New Roman" w:hAnsi="Times New Roman"/>
    </w:rPr>
  </w:style>
  <w:style w:type="paragraph" w:styleId="1099" w:customStyle="1">
    <w:name w:val="索引 41"/>
    <w:basedOn w:val="870"/>
    <w:next w:val="870"/>
    <w:uiPriority w:val="0"/>
    <w:semiHidden/>
    <w:qFormat/>
    <w:pPr>
      <w:ind w:left="840" w:hanging="210"/>
      <w:jc w:val="left"/>
    </w:pPr>
    <w:rPr>
      <w:rFonts w:ascii="Times New Roman" w:hAnsi="Times New Roman"/>
      <w:sz w:val="20"/>
      <w:szCs w:val="20"/>
    </w:rPr>
  </w:style>
  <w:style w:type="paragraph" w:styleId="1100" w:customStyle="1">
    <w:name w:val="目录 51"/>
    <w:basedOn w:val="870"/>
    <w:next w:val="870"/>
    <w:uiPriority w:val="99"/>
    <w:qFormat/>
    <w:pPr>
      <w:ind w:left="1680"/>
    </w:pPr>
    <w:rPr>
      <w:rFonts w:ascii="Times New Roman" w:hAnsi="Times New Roman"/>
    </w:rPr>
  </w:style>
  <w:style w:type="paragraph" w:styleId="1101" w:customStyle="1">
    <w:name w:val="目录 31"/>
    <w:basedOn w:val="870"/>
    <w:next w:val="870"/>
    <w:uiPriority w:val="99"/>
    <w:qFormat/>
    <w:pPr>
      <w:ind w:left="539"/>
      <w:jc w:val="left"/>
      <w:spacing w:line="240" w:lineRule="exact"/>
      <w:tabs>
        <w:tab w:val="right" w:pos="9440" w:leader="dot"/>
      </w:tabs>
    </w:pPr>
    <w:rPr>
      <w:rFonts w:ascii="黑体" w:hAnsi="宋体" w:eastAsia="黑体"/>
      <w:bCs/>
      <w:iCs/>
      <w:sz w:val="18"/>
      <w:szCs w:val="32"/>
    </w:rPr>
  </w:style>
  <w:style w:type="paragraph" w:styleId="1102" w:customStyle="1">
    <w:name w:val="纯文本111"/>
    <w:basedOn w:val="870"/>
    <w:next w:val="1051"/>
    <w:link w:val="1103"/>
    <w:uiPriority w:val="99"/>
    <w:qFormat/>
    <w:rPr>
      <w:rFonts w:ascii="宋体" w:hAnsi="Courier New"/>
      <w:szCs w:val="20"/>
    </w:rPr>
  </w:style>
  <w:style w:type="character" w:styleId="1103" w:customStyle="1">
    <w:name w:val="纯文本 字符"/>
    <w:link w:val="1102"/>
    <w:uiPriority w:val="99"/>
    <w:qFormat/>
    <w:rPr>
      <w:rFonts w:ascii="宋体" w:hAnsi="Courier New"/>
      <w:sz w:val="21"/>
    </w:rPr>
  </w:style>
  <w:style w:type="paragraph" w:styleId="1104" w:customStyle="1">
    <w:name w:val="列表项目符号 51"/>
    <w:basedOn w:val="870"/>
    <w:uiPriority w:val="0"/>
    <w:qFormat/>
    <w:pPr>
      <w:numPr>
        <w:ilvl w:val="0"/>
        <w:numId w:val="2"/>
      </w:numPr>
      <w:ind w:left="2040"/>
      <w:tabs>
        <w:tab w:val="left" w:pos="2040" w:leader="none"/>
      </w:tabs>
    </w:pPr>
    <w:rPr>
      <w:rFonts w:ascii="Times New Roman" w:hAnsi="Times New Roman"/>
    </w:rPr>
  </w:style>
  <w:style w:type="paragraph" w:styleId="1105" w:customStyle="1">
    <w:name w:val="目录 81"/>
    <w:basedOn w:val="870"/>
    <w:next w:val="870"/>
    <w:uiPriority w:val="99"/>
    <w:qFormat/>
    <w:pPr>
      <w:ind w:left="2940"/>
    </w:pPr>
    <w:rPr>
      <w:rFonts w:ascii="Times New Roman" w:hAnsi="Times New Roman"/>
    </w:rPr>
  </w:style>
  <w:style w:type="paragraph" w:styleId="1106" w:customStyle="1">
    <w:name w:val="索引 31"/>
    <w:basedOn w:val="870"/>
    <w:next w:val="870"/>
    <w:uiPriority w:val="0"/>
    <w:semiHidden/>
    <w:qFormat/>
    <w:pPr>
      <w:ind w:left="630" w:hanging="210"/>
      <w:jc w:val="left"/>
    </w:pPr>
    <w:rPr>
      <w:rFonts w:ascii="Times New Roman" w:hAnsi="Times New Roman"/>
      <w:sz w:val="20"/>
      <w:szCs w:val="20"/>
    </w:rPr>
  </w:style>
  <w:style w:type="paragraph" w:styleId="1107" w:customStyle="1">
    <w:name w:val="日期11"/>
    <w:basedOn w:val="870"/>
    <w:next w:val="870"/>
    <w:link w:val="1108"/>
    <w:uiPriority w:val="0"/>
    <w:qFormat/>
    <w:rPr>
      <w:rFonts w:ascii="Times New Roman" w:hAnsi="Times New Roman"/>
      <w:sz w:val="24"/>
      <w:szCs w:val="20"/>
    </w:rPr>
  </w:style>
  <w:style w:type="character" w:styleId="1108" w:customStyle="1">
    <w:name w:val="日期 字符"/>
    <w:link w:val="1107"/>
    <w:uiPriority w:val="0"/>
    <w:qFormat/>
    <w:rPr>
      <w:rFonts w:ascii="Times New Roman" w:hAnsi="Times New Roman"/>
      <w:sz w:val="24"/>
    </w:rPr>
  </w:style>
  <w:style w:type="paragraph" w:styleId="1109" w:customStyle="1">
    <w:name w:val="正文文本缩进 211"/>
    <w:basedOn w:val="870"/>
    <w:link w:val="1110"/>
    <w:uiPriority w:val="0"/>
    <w:qFormat/>
    <w:pPr>
      <w:ind w:firstLine="560"/>
    </w:pPr>
    <w:rPr>
      <w:rFonts w:ascii="宋体" w:hAnsi="宋体"/>
      <w:sz w:val="28"/>
    </w:rPr>
  </w:style>
  <w:style w:type="character" w:styleId="1110" w:customStyle="1">
    <w:name w:val="正文文本缩进 2 字符"/>
    <w:link w:val="1109"/>
    <w:uiPriority w:val="0"/>
    <w:qFormat/>
    <w:rPr>
      <w:rFonts w:ascii="宋体" w:hAnsi="宋体" w:eastAsia="宋体" w:cs="Times New Roman"/>
      <w:sz w:val="28"/>
      <w:szCs w:val="24"/>
    </w:rPr>
  </w:style>
  <w:style w:type="paragraph" w:styleId="1111" w:customStyle="1">
    <w:name w:val="尾注文本1"/>
    <w:basedOn w:val="870"/>
    <w:link w:val="1112"/>
    <w:uiPriority w:val="0"/>
    <w:unhideWhenUsed/>
    <w:qFormat/>
    <w:pPr>
      <w:jc w:val="left"/>
    </w:pPr>
    <w:rPr>
      <w:rFonts w:ascii="宋体" w:hAnsi="宋体"/>
    </w:rPr>
  </w:style>
  <w:style w:type="character" w:styleId="1112" w:customStyle="1">
    <w:name w:val="尾注文本 字符"/>
    <w:link w:val="1111"/>
    <w:uiPriority w:val="0"/>
    <w:qFormat/>
    <w:rPr>
      <w:rFonts w:ascii="宋体" w:hAnsi="宋体"/>
      <w:sz w:val="21"/>
      <w:szCs w:val="24"/>
    </w:rPr>
  </w:style>
  <w:style w:type="paragraph" w:styleId="1113" w:customStyle="1">
    <w:name w:val="批注框文本1"/>
    <w:basedOn w:val="870"/>
    <w:link w:val="1114"/>
    <w:uiPriority w:val="99"/>
    <w:qFormat/>
    <w:rPr>
      <w:rFonts w:ascii="Times New Roman" w:hAnsi="Times New Roman"/>
      <w:sz w:val="18"/>
      <w:szCs w:val="18"/>
    </w:rPr>
  </w:style>
  <w:style w:type="character" w:styleId="1114" w:customStyle="1">
    <w:name w:val="批注框文本 字符"/>
    <w:link w:val="1113"/>
    <w:uiPriority w:val="99"/>
    <w:qFormat/>
    <w:rPr>
      <w:rFonts w:ascii="Times New Roman" w:hAnsi="Times New Roman"/>
      <w:sz w:val="18"/>
      <w:szCs w:val="18"/>
    </w:rPr>
  </w:style>
  <w:style w:type="paragraph" w:styleId="1115" w:customStyle="1">
    <w:name w:val="页脚11"/>
    <w:basedOn w:val="870"/>
    <w:link w:val="1116"/>
    <w:uiPriority w:val="99"/>
    <w:qFormat/>
    <w:pPr>
      <w:jc w:val="left"/>
      <w:tabs>
        <w:tab w:val="center" w:pos="4153" w:leader="none"/>
        <w:tab w:val="right" w:pos="8306" w:leader="none"/>
      </w:tabs>
    </w:pPr>
    <w:rPr>
      <w:rFonts w:ascii="Times New Roman" w:hAnsi="Times New Roman"/>
      <w:sz w:val="18"/>
      <w:szCs w:val="20"/>
    </w:rPr>
  </w:style>
  <w:style w:type="character" w:styleId="1116" w:customStyle="1">
    <w:name w:val="页脚 字符1"/>
    <w:link w:val="1115"/>
    <w:uiPriority w:val="0"/>
    <w:qFormat/>
    <w:rPr>
      <w:rFonts w:ascii="Times New Roman" w:hAnsi="Times New Roman" w:eastAsia="宋体" w:cs="Times New Roman"/>
      <w:sz w:val="18"/>
    </w:rPr>
  </w:style>
  <w:style w:type="paragraph" w:styleId="1117" w:customStyle="1">
    <w:name w:val="页眉11"/>
    <w:basedOn w:val="870"/>
    <w:link w:val="111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18" w:customStyle="1">
    <w:name w:val="页眉 字符"/>
    <w:link w:val="1117"/>
    <w:uiPriority w:val="0"/>
    <w:qFormat/>
    <w:rPr>
      <w:rFonts w:ascii="Times New Roman" w:hAnsi="Times New Roman"/>
      <w:sz w:val="18"/>
      <w:szCs w:val="18"/>
    </w:rPr>
  </w:style>
  <w:style w:type="paragraph" w:styleId="1119" w:customStyle="1">
    <w:name w:val="目录 11"/>
    <w:basedOn w:val="870"/>
    <w:next w:val="87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20" w:customStyle="1">
    <w:name w:val="目录 41"/>
    <w:basedOn w:val="870"/>
    <w:next w:val="870"/>
    <w:uiPriority w:val="99"/>
    <w:qFormat/>
    <w:pPr>
      <w:ind w:left="1260"/>
    </w:pPr>
    <w:rPr>
      <w:rFonts w:ascii="Times New Roman" w:hAnsi="Times New Roman"/>
    </w:rPr>
  </w:style>
  <w:style w:type="paragraph" w:styleId="1121" w:customStyle="1">
    <w:name w:val="索引标题1"/>
    <w:basedOn w:val="870"/>
    <w:next w:val="1122"/>
    <w:uiPriority w:val="0"/>
    <w:semiHidden/>
    <w:qFormat/>
    <w:pPr>
      <w:jc w:val="left"/>
      <w:spacing w:before="120" w:after="120"/>
    </w:pPr>
    <w:rPr>
      <w:rFonts w:ascii="Times New Roman" w:hAnsi="Times New Roman"/>
      <w:b/>
      <w:bCs/>
      <w:i/>
      <w:iCs/>
      <w:sz w:val="20"/>
      <w:szCs w:val="20"/>
    </w:rPr>
  </w:style>
  <w:style w:type="paragraph" w:styleId="1122" w:customStyle="1">
    <w:name w:val="索引 111"/>
    <w:basedOn w:val="870"/>
    <w:next w:val="870"/>
    <w:uiPriority w:val="0"/>
    <w:qFormat/>
    <w:rPr>
      <w:rFonts w:ascii="宋体" w:hAnsi="宋体"/>
      <w:szCs w:val="18"/>
    </w:rPr>
  </w:style>
  <w:style w:type="paragraph" w:styleId="1123" w:customStyle="1">
    <w:name w:val="副标题1"/>
    <w:basedOn w:val="870"/>
    <w:link w:val="1124"/>
    <w:uiPriority w:val="0"/>
    <w:qFormat/>
    <w:pPr>
      <w:jc w:val="center"/>
      <w:spacing w:before="240" w:after="60" w:line="312" w:lineRule="auto"/>
      <w:outlineLvl w:val="1"/>
    </w:pPr>
    <w:rPr>
      <w:rFonts w:ascii="Arial" w:hAnsi="Arial" w:cs="Arial"/>
      <w:b/>
      <w:bCs/>
      <w:sz w:val="32"/>
      <w:szCs w:val="32"/>
    </w:rPr>
  </w:style>
  <w:style w:type="character" w:styleId="1124" w:customStyle="1">
    <w:name w:val="副标题 字符"/>
    <w:link w:val="1123"/>
    <w:uiPriority w:val="0"/>
    <w:qFormat/>
    <w:rPr>
      <w:rFonts w:ascii="Arial" w:hAnsi="Arial" w:cs="Arial"/>
      <w:b/>
      <w:bCs/>
      <w:sz w:val="32"/>
      <w:szCs w:val="32"/>
    </w:rPr>
  </w:style>
  <w:style w:type="paragraph" w:styleId="1125" w:customStyle="1">
    <w:name w:val="列表1"/>
    <w:basedOn w:val="870"/>
    <w:uiPriority w:val="0"/>
    <w:qFormat/>
    <w:pPr>
      <w:ind w:left="200" w:hanging="200"/>
    </w:pPr>
    <w:rPr>
      <w:rFonts w:ascii="Times New Roman" w:hAnsi="Times New Roman"/>
    </w:rPr>
  </w:style>
  <w:style w:type="paragraph" w:styleId="1126" w:customStyle="1">
    <w:name w:val="脚注文本1"/>
    <w:basedOn w:val="870"/>
    <w:link w:val="1127"/>
    <w:uiPriority w:val="0"/>
    <w:qFormat/>
    <w:pPr>
      <w:jc w:val="left"/>
    </w:pPr>
    <w:rPr>
      <w:sz w:val="18"/>
      <w:szCs w:val="18"/>
    </w:rPr>
  </w:style>
  <w:style w:type="character" w:styleId="1127" w:customStyle="1">
    <w:name w:val="脚注文本 字符1"/>
    <w:link w:val="1126"/>
    <w:uiPriority w:val="0"/>
    <w:qFormat/>
    <w:rPr>
      <w:sz w:val="18"/>
      <w:szCs w:val="18"/>
    </w:rPr>
  </w:style>
  <w:style w:type="paragraph" w:styleId="1128" w:customStyle="1">
    <w:name w:val="目录 61"/>
    <w:basedOn w:val="870"/>
    <w:next w:val="870"/>
    <w:uiPriority w:val="99"/>
    <w:qFormat/>
    <w:pPr>
      <w:ind w:left="2100"/>
    </w:pPr>
    <w:rPr>
      <w:rFonts w:ascii="Times New Roman" w:hAnsi="Times New Roman"/>
    </w:rPr>
  </w:style>
  <w:style w:type="paragraph" w:styleId="1129" w:customStyle="1">
    <w:name w:val="正文文本缩进 31"/>
    <w:basedOn w:val="870"/>
    <w:link w:val="1130"/>
    <w:uiPriority w:val="99"/>
    <w:qFormat/>
    <w:pPr>
      <w:ind w:firstLine="523"/>
    </w:pPr>
    <w:rPr>
      <w:rFonts w:ascii="仿宋_GB2312" w:hAnsi="宋体" w:eastAsia="仿宋_GB2312"/>
      <w:sz w:val="24"/>
    </w:rPr>
  </w:style>
  <w:style w:type="character" w:styleId="1130" w:customStyle="1">
    <w:name w:val="正文文本缩进 3 字符"/>
    <w:link w:val="1129"/>
    <w:uiPriority w:val="99"/>
    <w:qFormat/>
    <w:rPr>
      <w:rFonts w:ascii="仿宋_GB2312" w:hAnsi="宋体" w:eastAsia="仿宋_GB2312"/>
      <w:sz w:val="24"/>
      <w:szCs w:val="24"/>
    </w:rPr>
  </w:style>
  <w:style w:type="paragraph" w:styleId="1131" w:customStyle="1">
    <w:name w:val="索引 71"/>
    <w:basedOn w:val="870"/>
    <w:next w:val="870"/>
    <w:uiPriority w:val="0"/>
    <w:semiHidden/>
    <w:qFormat/>
    <w:pPr>
      <w:ind w:left="1470" w:hanging="210"/>
      <w:jc w:val="left"/>
    </w:pPr>
    <w:rPr>
      <w:rFonts w:ascii="Times New Roman" w:hAnsi="Times New Roman"/>
      <w:sz w:val="20"/>
      <w:szCs w:val="20"/>
    </w:rPr>
  </w:style>
  <w:style w:type="paragraph" w:styleId="1132" w:customStyle="1">
    <w:name w:val="索引 91"/>
    <w:basedOn w:val="870"/>
    <w:next w:val="870"/>
    <w:uiPriority w:val="0"/>
    <w:semiHidden/>
    <w:qFormat/>
    <w:pPr>
      <w:ind w:left="1890" w:hanging="210"/>
      <w:jc w:val="left"/>
    </w:pPr>
    <w:rPr>
      <w:rFonts w:ascii="Times New Roman" w:hAnsi="Times New Roman"/>
      <w:sz w:val="20"/>
      <w:szCs w:val="20"/>
    </w:rPr>
  </w:style>
  <w:style w:type="paragraph" w:styleId="1133" w:customStyle="1">
    <w:name w:val="目录 21"/>
    <w:basedOn w:val="870"/>
    <w:next w:val="870"/>
    <w:link w:val="1134"/>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34" w:customStyle="1">
    <w:name w:val="TOC 2 字符"/>
    <w:link w:val="1133"/>
    <w:uiPriority w:val="99"/>
    <w:qFormat/>
    <w:rPr>
      <w:rFonts w:ascii="黑体" w:hAnsi="Times New Roman" w:eastAsia="黑体"/>
      <w:b/>
      <w:bCs/>
      <w:smallCaps/>
      <w:sz w:val="18"/>
      <w:szCs w:val="44"/>
    </w:rPr>
  </w:style>
  <w:style w:type="paragraph" w:styleId="1135" w:customStyle="1">
    <w:name w:val="目录 91"/>
    <w:basedOn w:val="870"/>
    <w:next w:val="870"/>
    <w:uiPriority w:val="99"/>
    <w:qFormat/>
    <w:pPr>
      <w:ind w:left="3360"/>
    </w:pPr>
    <w:rPr>
      <w:rFonts w:ascii="Times New Roman" w:hAnsi="Times New Roman"/>
    </w:rPr>
  </w:style>
  <w:style w:type="paragraph" w:styleId="1136" w:customStyle="1">
    <w:name w:val="信息标题1"/>
    <w:basedOn w:val="870"/>
    <w:link w:val="113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37" w:customStyle="1">
    <w:name w:val="信息标题 字符"/>
    <w:basedOn w:val="1059"/>
    <w:link w:val="1136"/>
    <w:uiPriority w:val="0"/>
    <w:qFormat/>
    <w:rPr>
      <w:rFonts w:ascii="Arial" w:hAnsi="Arial"/>
      <w:sz w:val="24"/>
      <w:szCs w:val="24"/>
      <w:shd w:val="pct20" w:color="auto" w:fill="auto"/>
    </w:rPr>
  </w:style>
  <w:style w:type="paragraph" w:styleId="1138" w:customStyle="1">
    <w:name w:val="HTML 预设格式1"/>
    <w:basedOn w:val="870"/>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39" w:customStyle="1">
    <w:name w:val="HTML 预设格式 字符"/>
    <w:link w:val="1138"/>
    <w:uiPriority w:val="0"/>
    <w:qFormat/>
    <w:rPr>
      <w:rFonts w:ascii="黑体" w:hAnsi="Courier New" w:eastAsia="黑体" w:cs="Courier New"/>
    </w:rPr>
  </w:style>
  <w:style w:type="paragraph" w:styleId="1140" w:customStyle="1">
    <w:name w:val="普通(网站)11"/>
    <w:basedOn w:val="870"/>
    <w:uiPriority w:val="99"/>
    <w:qFormat/>
    <w:pPr>
      <w:jc w:val="left"/>
      <w:spacing w:before="100" w:beforeAutospacing="1" w:after="100" w:afterAutospacing="1"/>
      <w:widowControl/>
    </w:pPr>
    <w:rPr>
      <w:rFonts w:ascii="宋体" w:hAnsi="宋体" w:cs="宋体"/>
      <w:sz w:val="24"/>
    </w:rPr>
  </w:style>
  <w:style w:type="paragraph" w:styleId="1141" w:customStyle="1">
    <w:name w:val="索引 21"/>
    <w:basedOn w:val="870"/>
    <w:next w:val="870"/>
    <w:uiPriority w:val="0"/>
    <w:semiHidden/>
    <w:qFormat/>
    <w:pPr>
      <w:ind w:left="420" w:hanging="210"/>
      <w:jc w:val="left"/>
    </w:pPr>
    <w:rPr>
      <w:rFonts w:ascii="Times New Roman" w:hAnsi="Times New Roman"/>
      <w:sz w:val="20"/>
      <w:szCs w:val="20"/>
    </w:rPr>
  </w:style>
  <w:style w:type="paragraph" w:styleId="1142" w:customStyle="1">
    <w:name w:val="标题11"/>
    <w:basedOn w:val="870"/>
    <w:next w:val="870"/>
    <w:link w:val="1143"/>
    <w:uiPriority w:val="0"/>
    <w:qFormat/>
    <w:pPr>
      <w:jc w:val="center"/>
      <w:spacing w:line="420" w:lineRule="exact"/>
      <w:widowControl/>
    </w:pPr>
    <w:rPr>
      <w:rFonts w:ascii="Times New Roman" w:hAnsi="Times New Roman" w:eastAsia="黑体"/>
      <w:b/>
      <w:sz w:val="28"/>
      <w:lang w:val="en-GB"/>
    </w:rPr>
  </w:style>
  <w:style w:type="character" w:styleId="1143" w:customStyle="1">
    <w:name w:val="标题 字符1"/>
    <w:link w:val="1142"/>
    <w:uiPriority w:val="0"/>
    <w:qFormat/>
    <w:rPr>
      <w:rFonts w:ascii="Times New Roman" w:hAnsi="Times New Roman" w:eastAsia="黑体"/>
      <w:b/>
      <w:sz w:val="28"/>
      <w:szCs w:val="24"/>
      <w:lang w:val="en-GB"/>
    </w:rPr>
  </w:style>
  <w:style w:type="paragraph" w:styleId="1144" w:customStyle="1">
    <w:name w:val="批注主题1"/>
    <w:basedOn w:val="1082"/>
    <w:next w:val="1145"/>
    <w:link w:val="1146"/>
    <w:uiPriority w:val="0"/>
    <w:qFormat/>
    <w:rPr>
      <w:b/>
      <w:bCs/>
    </w:rPr>
  </w:style>
  <w:style w:type="paragraph" w:styleId="1145" w:customStyle="1">
    <w:name w:val="Plain Text1"/>
    <w:basedOn w:val="870"/>
    <w:next w:val="1071"/>
    <w:uiPriority w:val="0"/>
    <w:qFormat/>
    <w:pPr>
      <w:ind w:firstLine="3584"/>
      <w:spacing w:line="360" w:lineRule="auto"/>
    </w:pPr>
  </w:style>
  <w:style w:type="character" w:styleId="1146" w:customStyle="1">
    <w:name w:val="批注主题 字符"/>
    <w:link w:val="1144"/>
    <w:uiPriority w:val="0"/>
    <w:qFormat/>
    <w:rPr>
      <w:rFonts w:ascii="Times New Roman" w:hAnsi="Times New Roman" w:eastAsia="宋体" w:cs="Times New Roman"/>
      <w:b/>
      <w:bCs/>
      <w:sz w:val="21"/>
      <w:szCs w:val="24"/>
    </w:rPr>
  </w:style>
  <w:style w:type="paragraph" w:styleId="1147" w:customStyle="1">
    <w:name w:val="正文首行缩进1"/>
    <w:basedOn w:val="1090"/>
    <w:next w:val="1144"/>
    <w:link w:val="1148"/>
    <w:uiPriority w:val="0"/>
    <w:unhideWhenUsed/>
    <w:qFormat/>
    <w:pPr>
      <w:ind w:firstLine="420"/>
      <w:spacing w:after="120"/>
    </w:pPr>
    <w:rPr>
      <w:rFonts w:ascii="Calibri" w:hAnsi="Calibri" w:eastAsia="宋体"/>
      <w:sz w:val="21"/>
      <w:szCs w:val="24"/>
    </w:rPr>
  </w:style>
  <w:style w:type="character" w:styleId="1148" w:customStyle="1">
    <w:name w:val="正文文本首行缩进 字符"/>
    <w:basedOn w:val="1149"/>
    <w:link w:val="1147"/>
    <w:uiPriority w:val="0"/>
    <w:qFormat/>
    <w:rPr>
      <w:sz w:val="21"/>
      <w:szCs w:val="24"/>
    </w:rPr>
  </w:style>
  <w:style w:type="character" w:styleId="1149" w:customStyle="1">
    <w:name w:val="正文文本 Char"/>
    <w:link w:val="870"/>
    <w:uiPriority w:val="0"/>
    <w:qFormat/>
    <w:rPr>
      <w:sz w:val="21"/>
      <w:szCs w:val="24"/>
    </w:rPr>
  </w:style>
  <w:style w:type="paragraph" w:styleId="1150" w:customStyle="1">
    <w:name w:val="正文首行缩进 211"/>
    <w:basedOn w:val="1094"/>
    <w:link w:val="1151"/>
    <w:uiPriority w:val="0"/>
    <w:qFormat/>
    <w:pPr>
      <w:ind w:left="420" w:firstLine="420"/>
      <w:spacing w:after="120"/>
    </w:pPr>
    <w:rPr>
      <w:rFonts w:ascii="Calibri" w:hAnsi="Calibri" w:eastAsia="宋体"/>
      <w:sz w:val="21"/>
      <w:szCs w:val="24"/>
    </w:rPr>
  </w:style>
  <w:style w:type="character" w:styleId="1151" w:customStyle="1">
    <w:name w:val="正文文本首行缩进 2 字符"/>
    <w:link w:val="1150"/>
    <w:uiPriority w:val="0"/>
    <w:qFormat/>
    <w:rPr>
      <w:sz w:val="21"/>
      <w:szCs w:val="24"/>
    </w:rPr>
  </w:style>
  <w:style w:type="table" w:styleId="1152" w:customStyle="1">
    <w:name w:val="网格型111"/>
    <w:basedOn w:val="1060"/>
    <w:uiPriority w:val="39"/>
    <w:qFormat/>
    <w:pPr>
      <w:jc w:val="both"/>
      <w:widowControl w:val="off"/>
    </w:pPr>
    <w:tblPr/>
  </w:style>
  <w:style w:type="table" w:styleId="1153" w:customStyle="1">
    <w:name w:val="表格主题1"/>
    <w:basedOn w:val="1060"/>
    <w:uiPriority w:val="0"/>
    <w:qFormat/>
    <w:pPr>
      <w:jc w:val="both"/>
      <w:widowControl w:val="off"/>
    </w:pPr>
    <w:tblPr/>
  </w:style>
  <w:style w:type="table" w:styleId="1154" w:customStyle="1">
    <w:name w:val="简明型 21"/>
    <w:basedOn w:val="1060"/>
    <w:uiPriority w:val="0"/>
    <w:qFormat/>
    <w:pPr>
      <w:jc w:val="both"/>
      <w:widowControl w:val="off"/>
    </w:pPr>
    <w:tblPr/>
  </w:style>
  <w:style w:type="table" w:styleId="1155" w:customStyle="1">
    <w:name w:val="精巧型 21"/>
    <w:basedOn w:val="1060"/>
    <w:uiPriority w:val="0"/>
    <w:semiHidden/>
    <w:qFormat/>
    <w:pPr>
      <w:jc w:val="both"/>
      <w:widowControl w:val="off"/>
    </w:pPr>
    <w:tblPr/>
  </w:style>
  <w:style w:type="table" w:styleId="1156" w:customStyle="1">
    <w:name w:val="列表型 31"/>
    <w:basedOn w:val="1060"/>
    <w:uiPriority w:val="0"/>
    <w:qFormat/>
    <w:pPr>
      <w:jc w:val="both"/>
      <w:widowControl w:val="off"/>
    </w:pPr>
    <w:tblPr/>
  </w:style>
  <w:style w:type="character" w:styleId="1157" w:customStyle="1">
    <w:name w:val="要点1"/>
    <w:link w:val="870"/>
    <w:uiPriority w:val="99"/>
    <w:qFormat/>
    <w:rPr>
      <w:rFonts w:ascii="Times New Roman" w:hAnsi="Times New Roman" w:eastAsia="宋体" w:cs="Times New Roman"/>
      <w:b/>
      <w:bCs/>
    </w:rPr>
  </w:style>
  <w:style w:type="character" w:styleId="1158" w:customStyle="1">
    <w:name w:val="尾注引用1"/>
    <w:link w:val="870"/>
    <w:uiPriority w:val="0"/>
    <w:qFormat/>
    <w:rPr>
      <w:vertAlign w:val="superscript"/>
    </w:rPr>
  </w:style>
  <w:style w:type="character" w:styleId="1159" w:customStyle="1">
    <w:name w:val="页码1"/>
    <w:link w:val="870"/>
    <w:uiPriority w:val="99"/>
    <w:qFormat/>
    <w:rPr>
      <w:rFonts w:ascii="Times New Roman" w:hAnsi="Times New Roman" w:eastAsia="宋体" w:cs="Times New Roman"/>
    </w:rPr>
  </w:style>
  <w:style w:type="character" w:styleId="1160" w:customStyle="1">
    <w:name w:val="已访问的超链接1"/>
    <w:link w:val="870"/>
    <w:uiPriority w:val="99"/>
    <w:qFormat/>
    <w:rPr>
      <w:rFonts w:ascii="Times New Roman" w:hAnsi="Times New Roman" w:eastAsia="宋体" w:cs="Times New Roman"/>
      <w:color w:val="800080"/>
      <w:u w:val="single"/>
    </w:rPr>
  </w:style>
  <w:style w:type="character" w:styleId="1161" w:customStyle="1">
    <w:name w:val="强调1"/>
    <w:link w:val="870"/>
    <w:uiPriority w:val="0"/>
    <w:qFormat/>
    <w:rPr>
      <w:color w:val="cc0033"/>
    </w:rPr>
  </w:style>
  <w:style w:type="character" w:styleId="1162" w:customStyle="1">
    <w:name w:val="超链接1"/>
    <w:link w:val="870"/>
    <w:uiPriority w:val="99"/>
    <w:qFormat/>
    <w:rPr>
      <w:rFonts w:ascii="Times New Roman" w:hAnsi="Times New Roman" w:eastAsia="宋体" w:cs="Times New Roman"/>
      <w:color w:val="0000ff"/>
      <w:u w:val="single"/>
    </w:rPr>
  </w:style>
  <w:style w:type="character" w:styleId="1163" w:customStyle="1">
    <w:name w:val="批注引用1"/>
    <w:link w:val="870"/>
    <w:uiPriority w:val="0"/>
    <w:qFormat/>
    <w:rPr>
      <w:rFonts w:ascii="Times New Roman" w:hAnsi="Times New Roman" w:eastAsia="宋体" w:cs="Times New Roman"/>
      <w:sz w:val="21"/>
      <w:szCs w:val="21"/>
    </w:rPr>
  </w:style>
  <w:style w:type="character" w:styleId="1164" w:customStyle="1">
    <w:name w:val="脚注引用1"/>
    <w:link w:val="870"/>
    <w:uiPriority w:val="0"/>
    <w:qFormat/>
    <w:rPr>
      <w:vertAlign w:val="superscript"/>
    </w:rPr>
  </w:style>
  <w:style w:type="paragraph" w:styleId="1165" w:customStyle="1">
    <w:name w:val="标题 41"/>
    <w:basedOn w:val="870"/>
    <w:next w:val="87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66" w:customStyle="1">
    <w:name w:val="表格文字"/>
    <w:basedOn w:val="870"/>
    <w:next w:val="1090"/>
    <w:uiPriority w:val="0"/>
    <w:qFormat/>
    <w:pPr>
      <w:jc w:val="left"/>
      <w:spacing w:line="420" w:lineRule="atLeast"/>
    </w:pPr>
    <w:rPr>
      <w:rFonts w:ascii="Times New Roman" w:hAnsi="Times New Roman"/>
      <w:szCs w:val="20"/>
    </w:rPr>
  </w:style>
  <w:style w:type="paragraph" w:styleId="1167" w:customStyle="1">
    <w:name w:val="style4"/>
    <w:basedOn w:val="870"/>
    <w:next w:val="1168"/>
    <w:uiPriority w:val="99"/>
    <w:qFormat/>
    <w:pPr>
      <w:spacing w:before="280" w:after="280"/>
    </w:pPr>
    <w:rPr>
      <w:rFonts w:ascii="宋体"/>
      <w:sz w:val="18"/>
    </w:rPr>
  </w:style>
  <w:style w:type="paragraph" w:styleId="1168" w:customStyle="1">
    <w:name w:val="2"/>
    <w:basedOn w:val="870"/>
    <w:next w:val="870"/>
    <w:uiPriority w:val="0"/>
    <w:qFormat/>
    <w:pPr>
      <w:ind w:left="1134" w:hanging="227"/>
      <w:spacing w:line="420" w:lineRule="atLeast"/>
    </w:pPr>
    <w:rPr>
      <w:rFonts w:ascii="Times New Roman" w:hAnsi="Times New Roman"/>
      <w:szCs w:val="20"/>
    </w:rPr>
  </w:style>
  <w:style w:type="paragraph" w:styleId="1169" w:customStyle="1">
    <w:name w:val="正文1"/>
    <w:basedOn w:val="1170"/>
    <w:uiPriority w:val="0"/>
    <w:qFormat/>
    <w:pPr>
      <w:ind w:left="855" w:hanging="420"/>
      <w:spacing w:before="100" w:beforeAutospacing="1" w:after="100" w:afterAutospacing="1" w:line="360" w:lineRule="auto"/>
    </w:pPr>
    <w:rPr>
      <w:rFonts w:ascii="宋体" w:cs="宋体"/>
      <w:sz w:val="24"/>
    </w:rPr>
  </w:style>
  <w:style w:type="paragraph" w:styleId="1170" w:customStyle="1">
    <w:name w:val="格式1"/>
    <w:basedOn w:val="870"/>
    <w:uiPriority w:val="0"/>
    <w:qFormat/>
    <w:pPr>
      <w:jc w:val="center"/>
    </w:pPr>
    <w:rPr>
      <w:rFonts w:ascii="黑体" w:hAnsi="宋体" w:eastAsia="黑体"/>
      <w:b/>
      <w:bCs/>
      <w:color w:val="000000"/>
      <w:sz w:val="32"/>
      <w:szCs w:val="20"/>
    </w:rPr>
  </w:style>
  <w:style w:type="character" w:styleId="1171" w:customStyle="1">
    <w:name w:val="列出段落 Char"/>
    <w:link w:val="1172"/>
    <w:uiPriority w:val="34"/>
    <w:qFormat/>
    <w:rPr>
      <w:rFonts w:ascii="Calibri" w:hAnsi="Calibri" w:eastAsia="宋体" w:cs="Times New Roman"/>
      <w:sz w:val="24"/>
      <w:szCs w:val="24"/>
      <w:lang w:eastAsia="en-US" w:bidi="en-US"/>
    </w:rPr>
  </w:style>
  <w:style w:type="paragraph" w:styleId="1172" w:customStyle="1">
    <w:name w:val="列出段落1"/>
    <w:basedOn w:val="870"/>
    <w:link w:val="1171"/>
    <w:uiPriority w:val="99"/>
    <w:qFormat/>
    <w:pPr>
      <w:contextualSpacing/>
      <w:ind w:left="720"/>
      <w:jc w:val="left"/>
      <w:widowControl/>
    </w:pPr>
    <w:rPr>
      <w:sz w:val="24"/>
      <w:lang w:eastAsia="en-US" w:bidi="en-US"/>
    </w:rPr>
  </w:style>
  <w:style w:type="character" w:styleId="1173" w:customStyle="1">
    <w:name w:val="页脚 字符"/>
    <w:link w:val="870"/>
    <w:uiPriority w:val="99"/>
    <w:qFormat/>
  </w:style>
  <w:style w:type="character" w:styleId="1174" w:customStyle="1">
    <w:name w:val="jj1"/>
    <w:link w:val="870"/>
    <w:uiPriority w:val="0"/>
    <w:qFormat/>
    <w:rPr>
      <w:rFonts w:ascii="Times New Roman" w:hAnsi="Times New Roman" w:eastAsia="宋体" w:cs="Times New Roman"/>
      <w:sz w:val="20"/>
      <w:szCs w:val="20"/>
      <w:u w:val="none"/>
    </w:rPr>
  </w:style>
  <w:style w:type="character" w:styleId="1175" w:customStyle="1">
    <w:name w:val="标题2 Char"/>
    <w:link w:val="870"/>
    <w:uiPriority w:val="0"/>
    <w:qFormat/>
    <w:rPr>
      <w:rFonts w:ascii="方正楷体_GBK" w:hAnsi="Book Antiqua" w:eastAsia="方正楷体_GBK" w:cs="Times New Roman"/>
      <w:sz w:val="32"/>
      <w:lang w:val="en-US" w:eastAsia="zh-CN" w:bidi="ar-SA"/>
    </w:rPr>
  </w:style>
  <w:style w:type="paragraph" w:styleId="1176"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77" w:customStyle="1">
    <w:name w:val="HTML 预先格式化"/>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8" w:customStyle="1">
    <w:name w:val="正文 1.1.1"/>
    <w:basedOn w:val="870"/>
    <w:next w:val="870"/>
    <w:uiPriority w:val="0"/>
    <w:qFormat/>
    <w:pPr>
      <w:numPr>
        <w:ilvl w:val="2"/>
        <w:numId w:val="4"/>
      </w:numPr>
      <w:spacing w:line="360" w:lineRule="auto"/>
      <w:outlineLvl w:val="2"/>
    </w:pPr>
    <w:rPr>
      <w:rFonts w:ascii="宋体" w:hAnsi="宋体"/>
      <w:color w:val="000000"/>
      <w:sz w:val="28"/>
      <w:szCs w:val="21"/>
    </w:rPr>
  </w:style>
  <w:style w:type="paragraph" w:styleId="1179" w:customStyle="1">
    <w:name w:val="Char Char Char Char1 Char Char"/>
    <w:basedOn w:val="870"/>
    <w:uiPriority w:val="0"/>
    <w:qFormat/>
    <w:pPr>
      <w:tabs>
        <w:tab w:val="left" w:pos="360" w:leader="none"/>
      </w:tabs>
    </w:pPr>
    <w:rPr>
      <w:rFonts w:ascii="Times New Roman" w:hAnsi="Times New Roman"/>
      <w:sz w:val="24"/>
    </w:rPr>
  </w:style>
  <w:style w:type="paragraph" w:styleId="1180" w:customStyle="1">
    <w:name w:val="正文 1.1"/>
    <w:basedOn w:val="870"/>
    <w:next w:val="1178"/>
    <w:uiPriority w:val="0"/>
    <w:qFormat/>
    <w:pPr>
      <w:numPr>
        <w:ilvl w:val="1"/>
        <w:numId w:val="4"/>
      </w:numPr>
      <w:ind w:left="980" w:hanging="980"/>
      <w:spacing w:line="360" w:lineRule="auto"/>
      <w:outlineLvl w:val="1"/>
    </w:pPr>
    <w:rPr>
      <w:rFonts w:ascii="仿宋" w:hAnsi="仿宋" w:eastAsia="仿宋"/>
      <w:b/>
      <w:sz w:val="28"/>
      <w:szCs w:val="21"/>
    </w:rPr>
  </w:style>
  <w:style w:type="paragraph" w:styleId="1181" w:customStyle="1">
    <w:name w:val="标题3"/>
    <w:basedOn w:val="870"/>
    <w:next w:val="870"/>
    <w:uiPriority w:val="0"/>
    <w:qFormat/>
    <w:rPr>
      <w:rFonts w:ascii="Times New Roman" w:hAnsi="Times New Roman" w:eastAsia="方正黑体_GBK"/>
    </w:rPr>
  </w:style>
  <w:style w:type="paragraph" w:styleId="1182" w:customStyle="1">
    <w:name w:val="默认段落字体 Para Char Char Char Char Char Char Char Char Char1 Char Char Char Char Char Char Char"/>
    <w:basedOn w:val="1079"/>
    <w:uiPriority w:val="0"/>
    <w:qFormat/>
    <w:rPr>
      <w:rFonts w:ascii="Tahoma" w:hAnsi="Tahoma"/>
      <w:sz w:val="24"/>
    </w:rPr>
  </w:style>
  <w:style w:type="paragraph" w:styleId="1183" w:customStyle="1">
    <w:name w:val="TOC 标题1"/>
    <w:basedOn w:val="1049"/>
    <w:next w:val="87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4" w:customStyle="1">
    <w:name w:val="纯文本1"/>
    <w:basedOn w:val="870"/>
    <w:link w:val="1185"/>
    <w:uiPriority w:val="0"/>
    <w:qFormat/>
    <w:rPr>
      <w:rFonts w:ascii="宋体" w:hAnsi="Courier New" w:eastAsia="楷体_GB2312" w:cs="宋体"/>
      <w:sz w:val="28"/>
      <w:szCs w:val="21"/>
    </w:rPr>
  </w:style>
  <w:style w:type="character" w:styleId="1185" w:customStyle="1">
    <w:name w:val="Plain Text Char Char"/>
    <w:link w:val="1184"/>
    <w:uiPriority w:val="0"/>
    <w:qFormat/>
    <w:rPr>
      <w:rFonts w:ascii="宋体" w:hAnsi="Courier New" w:eastAsia="楷体_GB2312" w:cs="宋体"/>
      <w:sz w:val="28"/>
      <w:szCs w:val="21"/>
    </w:rPr>
  </w:style>
  <w:style w:type="paragraph" w:styleId="1186" w:customStyle="1">
    <w:name w:val="Coms Alinea"/>
    <w:uiPriority w:val="0"/>
    <w:qFormat/>
    <w:pPr>
      <w:widowControl w:val="off"/>
    </w:pPr>
    <w:rPr>
      <w:rFonts w:hint="default" w:ascii="Arial" w:hAnsi="Arial" w:eastAsia="宋体" w:cs="Arial"/>
      <w:lang w:val="en-US" w:eastAsia="zh-CN" w:bidi="ar-SA"/>
    </w:rPr>
  </w:style>
  <w:style w:type="paragraph" w:styleId="1187" w:customStyle="1">
    <w:name w:val="Char Char Char Char1 Char Char Char"/>
    <w:basedOn w:val="1079"/>
    <w:uiPriority w:val="0"/>
    <w:qFormat/>
    <w:pPr>
      <w:spacing w:line="360" w:lineRule="auto"/>
    </w:pPr>
    <w:rPr>
      <w:rFonts w:ascii="Tahoma" w:hAnsi="Tahoma"/>
      <w:sz w:val="24"/>
    </w:rPr>
  </w:style>
  <w:style w:type="paragraph" w:styleId="1188" w:customStyle="1">
    <w:name w:val="标题1"/>
    <w:basedOn w:val="870"/>
    <w:next w:val="87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89" w:customStyle="1">
    <w:name w:val="简单回函地址"/>
    <w:basedOn w:val="870"/>
    <w:uiPriority w:val="0"/>
    <w:qFormat/>
    <w:rPr>
      <w:rFonts w:ascii="Times New Roman" w:hAnsi="Times New Roman" w:cs="宋体"/>
      <w:szCs w:val="21"/>
    </w:rPr>
  </w:style>
  <w:style w:type="paragraph" w:styleId="1190" w:customStyle="1">
    <w:name w:val="标题2"/>
    <w:basedOn w:val="870"/>
    <w:next w:val="870"/>
    <w:uiPriority w:val="0"/>
    <w:qFormat/>
    <w:pPr>
      <w:jc w:val="center"/>
    </w:pPr>
    <w:rPr>
      <w:rFonts w:ascii="Times New Roman" w:hAnsi="Times New Roman" w:eastAsia="方正楷体_GBK"/>
    </w:rPr>
  </w:style>
  <w:style w:type="paragraph" w:styleId="1191" w:customStyle="1">
    <w:name w:val="纯文本11"/>
    <w:basedOn w:val="870"/>
    <w:uiPriority w:val="99"/>
    <w:qFormat/>
    <w:pPr>
      <w:jc w:val="left"/>
      <w:widowControl/>
    </w:pPr>
    <w:rPr>
      <w:rFonts w:ascii="宋体" w:hAnsi="Courier New" w:eastAsia="楷体_GB2312"/>
      <w:sz w:val="26"/>
      <w:szCs w:val="20"/>
    </w:rPr>
  </w:style>
  <w:style w:type="paragraph" w:styleId="1192">
    <w:name w:val="List Paragraph"/>
    <w:basedOn w:val="870"/>
    <w:uiPriority w:val="34"/>
    <w:qFormat/>
    <w:pPr>
      <w:ind w:firstLine="420"/>
    </w:pPr>
    <w:rPr>
      <w:szCs w:val="22"/>
    </w:rPr>
  </w:style>
  <w:style w:type="paragraph" w:styleId="1193"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94" w:customStyle="1">
    <w:name w:val="正文 第一章"/>
    <w:basedOn w:val="870"/>
    <w:next w:val="1180"/>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195" w:customStyle="1">
    <w:name w:val="Char Char Char Char"/>
    <w:basedOn w:val="1079"/>
    <w:uiPriority w:val="0"/>
    <w:qFormat/>
    <w:pPr>
      <w:spacing w:line="360" w:lineRule="auto"/>
    </w:pPr>
    <w:rPr>
      <w:rFonts w:ascii="Tahoma" w:hAnsi="Tahoma"/>
      <w:sz w:val="24"/>
    </w:rPr>
  </w:style>
  <w:style w:type="paragraph" w:styleId="1196" w:customStyle="1">
    <w:name w:val="xl47"/>
    <w:basedOn w:val="8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97" w:customStyle="1">
    <w:name w:val="BioQuote Tekst"/>
    <w:basedOn w:val="870"/>
    <w:uiPriority w:val="0"/>
    <w:qFormat/>
    <w:pPr>
      <w:ind w:right="-1"/>
    </w:pPr>
    <w:rPr>
      <w:rFonts w:ascii="Arial" w:hAnsi="Arial"/>
      <w:sz w:val="22"/>
      <w:szCs w:val="20"/>
      <w:lang w:eastAsia="en-US"/>
    </w:rPr>
  </w:style>
  <w:style w:type="paragraph" w:styleId="1198" w:customStyle="1">
    <w:name w:val="普通正文"/>
    <w:basedOn w:val="870"/>
    <w:uiPriority w:val="99"/>
    <w:qFormat/>
    <w:pPr>
      <w:ind w:firstLine="480"/>
      <w:jc w:val="left"/>
      <w:spacing w:before="120" w:after="120" w:line="360" w:lineRule="auto"/>
    </w:pPr>
    <w:rPr>
      <w:rFonts w:ascii="Arial" w:hAnsi="Arial"/>
      <w:sz w:val="24"/>
    </w:rPr>
  </w:style>
  <w:style w:type="paragraph" w:styleId="1199" w:customStyle="1">
    <w:name w:val="Char"/>
    <w:basedOn w:val="870"/>
    <w:uiPriority w:val="0"/>
    <w:qFormat/>
    <w:pPr>
      <w:tabs>
        <w:tab w:val="left" w:pos="360" w:leader="none"/>
      </w:tabs>
    </w:pPr>
    <w:rPr>
      <w:rFonts w:ascii="Times New Roman" w:hAnsi="Times New Roman"/>
      <w:sz w:val="24"/>
    </w:rPr>
  </w:style>
  <w:style w:type="paragraph" w:styleId="1200" w:customStyle="1">
    <w:name w:val="第四级"/>
    <w:basedOn w:val="870"/>
    <w:next w:val="870"/>
    <w:uiPriority w:val="0"/>
    <w:qFormat/>
    <w:pPr>
      <w:numPr>
        <w:ilvl w:val="3"/>
        <w:numId w:val="4"/>
      </w:numPr>
      <w:spacing w:line="360" w:lineRule="auto"/>
    </w:pPr>
    <w:rPr>
      <w:rFonts w:ascii="宋体" w:hAnsi="宋体" w:eastAsia="仿宋"/>
      <w:sz w:val="28"/>
      <w:szCs w:val="21"/>
    </w:rPr>
  </w:style>
  <w:style w:type="paragraph" w:styleId="1201" w:customStyle="1">
    <w:name w:val="Char1"/>
    <w:basedOn w:val="870"/>
    <w:uiPriority w:val="0"/>
    <w:qFormat/>
    <w:rPr>
      <w:rFonts w:ascii="Tahoma" w:hAnsi="Tahoma"/>
      <w:sz w:val="24"/>
      <w:szCs w:val="20"/>
    </w:rPr>
  </w:style>
  <w:style w:type="paragraph" w:styleId="1202"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03" w:customStyle="1">
    <w:name w:val="正文空2格  1."/>
    <w:basedOn w:val="870"/>
    <w:uiPriority w:val="0"/>
    <w:qFormat/>
    <w:pPr>
      <w:ind w:firstLine="480"/>
      <w:spacing w:line="360" w:lineRule="auto"/>
    </w:pPr>
    <w:rPr>
      <w:rFonts w:ascii="宋体" w:hAnsi="Times New Roman" w:eastAsia="仿宋" w:cs="宋体"/>
      <w:sz w:val="28"/>
      <w:szCs w:val="20"/>
    </w:rPr>
  </w:style>
  <w:style w:type="character" w:styleId="1204" w:customStyle="1">
    <w:name w:val="样式 新宋体 小四"/>
    <w:link w:val="870"/>
    <w:uiPriority w:val="0"/>
    <w:qFormat/>
    <w:rPr>
      <w:rFonts w:hint="eastAsia" w:ascii="新宋体" w:hAnsi="新宋体" w:eastAsia="宋体"/>
      <w:sz w:val="21"/>
    </w:rPr>
  </w:style>
  <w:style w:type="paragraph" w:styleId="1205"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06" w:customStyle="1">
    <w:name w:val="正文缩进 Char1"/>
    <w:link w:val="870"/>
    <w:uiPriority w:val="0"/>
    <w:qFormat/>
    <w:rPr>
      <w:rFonts w:eastAsia="宋体"/>
      <w:sz w:val="21"/>
      <w:lang w:val="en-US" w:eastAsia="zh-CN" w:bidi="ar-SA"/>
    </w:rPr>
  </w:style>
  <w:style w:type="paragraph" w:styleId="1207" w:customStyle="1">
    <w:name w:val="Table Paragraph"/>
    <w:basedOn w:val="870"/>
    <w:uiPriority w:val="1"/>
    <w:qFormat/>
    <w:pPr>
      <w:jc w:val="left"/>
      <w:widowControl/>
    </w:pPr>
    <w:rPr>
      <w:sz w:val="22"/>
      <w:szCs w:val="20"/>
      <w:lang w:eastAsia="en-US"/>
    </w:rPr>
  </w:style>
  <w:style w:type="paragraph" w:styleId="1208" w:customStyle="1">
    <w:name w:val="纯文本3"/>
    <w:basedOn w:val="870"/>
    <w:uiPriority w:val="0"/>
    <w:qFormat/>
    <w:rPr>
      <w:rFonts w:hint="eastAsia" w:ascii="宋体" w:hAnsi="Courier New" w:eastAsia="楷体_GB2312"/>
      <w:sz w:val="28"/>
      <w:szCs w:val="20"/>
    </w:rPr>
  </w:style>
  <w:style w:type="character" w:styleId="1209" w:customStyle="1">
    <w:name w:val="font51"/>
    <w:basedOn w:val="1059"/>
    <w:link w:val="870"/>
    <w:uiPriority w:val="0"/>
    <w:qFormat/>
    <w:rPr>
      <w:rFonts w:hint="eastAsia" w:ascii="宋体" w:hAnsi="宋体" w:eastAsia="宋体" w:cs="宋体"/>
      <w:color w:val="000000"/>
      <w:sz w:val="24"/>
      <w:szCs w:val="24"/>
      <w:u w:val="none"/>
    </w:rPr>
  </w:style>
  <w:style w:type="paragraph" w:styleId="1210" w:customStyle="1">
    <w:name w:val="二级目录"/>
    <w:next w:val="870"/>
    <w:link w:val="1211"/>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11" w:customStyle="1">
    <w:name w:val="二级目录 Char Char"/>
    <w:link w:val="1210"/>
    <w:uiPriority w:val="99"/>
    <w:qFormat/>
    <w:rPr>
      <w:rFonts w:eastAsia="Times New Roman"/>
      <w:b/>
      <w:sz w:val="30"/>
      <w:szCs w:val="28"/>
    </w:rPr>
  </w:style>
  <w:style w:type="paragraph" w:styleId="1212" w:customStyle="1">
    <w:name w:val="xl27"/>
    <w:basedOn w:val="870"/>
    <w:uiPriority w:val="0"/>
    <w:qFormat/>
    <w:pPr>
      <w:jc w:val="center"/>
      <w:spacing w:before="100" w:beforeAutospacing="1" w:after="100" w:afterAutospacing="1"/>
      <w:widowControl/>
    </w:pPr>
    <w:rPr>
      <w:rFonts w:hint="eastAsia" w:ascii="黑体" w:hAnsi="宋体" w:eastAsia="黑体"/>
      <w:sz w:val="28"/>
      <w:szCs w:val="28"/>
    </w:rPr>
  </w:style>
  <w:style w:type="paragraph" w:styleId="1213" w:customStyle="1">
    <w:name w:val="列出段落3"/>
    <w:basedOn w:val="870"/>
    <w:uiPriority w:val="34"/>
    <w:qFormat/>
    <w:pPr>
      <w:ind w:firstLine="420"/>
      <w:spacing w:line="360" w:lineRule="auto"/>
    </w:pPr>
    <w:rPr>
      <w:sz w:val="24"/>
      <w:szCs w:val="21"/>
    </w:rPr>
  </w:style>
  <w:style w:type="character" w:styleId="1214" w:customStyle="1">
    <w:name w:val="font21"/>
    <w:link w:val="870"/>
    <w:uiPriority w:val="0"/>
    <w:qFormat/>
    <w:rPr>
      <w:rFonts w:hint="eastAsia" w:ascii="宋体" w:hAnsi="宋体" w:eastAsia="宋体" w:cs="宋体"/>
      <w:color w:val="000000"/>
      <w:sz w:val="20"/>
      <w:szCs w:val="20"/>
      <w:u w:val="none"/>
    </w:rPr>
  </w:style>
  <w:style w:type="character" w:styleId="1215" w:customStyle="1">
    <w:name w:val="z-窗体底端 字符"/>
    <w:link w:val="1216"/>
    <w:uiPriority w:val="0"/>
    <w:qFormat/>
    <w:rPr>
      <w:rFonts w:ascii="Arial" w:hAnsi="Arial" w:cs="Arial"/>
      <w:vanish/>
      <w:sz w:val="16"/>
      <w:szCs w:val="16"/>
    </w:rPr>
  </w:style>
  <w:style w:type="paragraph" w:styleId="1216" w:customStyle="1">
    <w:name w:val="z-窗体底端1"/>
    <w:basedOn w:val="870"/>
    <w:next w:val="870"/>
    <w:link w:val="1215"/>
    <w:uiPriority w:val="0"/>
    <w:qFormat/>
    <w:pPr>
      <w:jc w:val="center"/>
      <w:pBdr>
        <w:top w:val="single" w:color="000000" w:sz="6" w:space="1"/>
      </w:pBdr>
    </w:pPr>
    <w:rPr>
      <w:rFonts w:ascii="Arial" w:hAnsi="Arial" w:cs="Arial"/>
      <w:vanish/>
      <w:sz w:val="16"/>
      <w:szCs w:val="16"/>
    </w:rPr>
  </w:style>
  <w:style w:type="character" w:styleId="1217" w:customStyle="1">
    <w:name w:val="Char Char4"/>
    <w:link w:val="870"/>
    <w:uiPriority w:val="0"/>
    <w:qFormat/>
    <w:rPr>
      <w:rFonts w:ascii="Arial" w:hAnsi="Arial" w:eastAsia="黑体" w:cs="Arial"/>
      <w:bCs/>
      <w:sz w:val="24"/>
      <w:szCs w:val="28"/>
      <w:lang w:val="en-US" w:eastAsia="zh-CN" w:bidi="ar-SA"/>
    </w:rPr>
  </w:style>
  <w:style w:type="character" w:styleId="1218" w:customStyle="1">
    <w:name w:val="Char Char2"/>
    <w:link w:val="870"/>
    <w:uiPriority w:val="0"/>
    <w:qFormat/>
    <w:rPr>
      <w:rFonts w:ascii="Arial" w:hAnsi="Arial" w:eastAsia="黑体" w:cs="Arial"/>
      <w:b/>
      <w:bCs/>
      <w:sz w:val="32"/>
      <w:szCs w:val="32"/>
      <w:lang w:val="en-US" w:eastAsia="zh-CN" w:bidi="ar-SA"/>
    </w:rPr>
  </w:style>
  <w:style w:type="character" w:styleId="1219" w:customStyle="1">
    <w:name w:val="z-窗体底端 Char"/>
    <w:link w:val="1220"/>
    <w:uiPriority w:val="0"/>
    <w:qFormat/>
    <w:rPr>
      <w:rFonts w:ascii="Arial" w:hAnsi="Arial" w:cs="Arial"/>
      <w:vanish/>
      <w:sz w:val="16"/>
      <w:szCs w:val="16"/>
    </w:rPr>
  </w:style>
  <w:style w:type="paragraph" w:styleId="1220" w:customStyle="1">
    <w:name w:val="z-窗体底端11"/>
    <w:basedOn w:val="870"/>
    <w:next w:val="870"/>
    <w:link w:val="1219"/>
    <w:uiPriority w:val="0"/>
    <w:unhideWhenUsed/>
    <w:qFormat/>
    <w:pPr>
      <w:jc w:val="center"/>
      <w:pBdr>
        <w:top w:val="single" w:color="000000" w:sz="6" w:space="1"/>
      </w:pBdr>
    </w:pPr>
    <w:rPr>
      <w:rFonts w:ascii="Arial" w:hAnsi="Arial" w:cs="Arial"/>
      <w:vanish/>
      <w:sz w:val="16"/>
      <w:szCs w:val="16"/>
    </w:rPr>
  </w:style>
  <w:style w:type="character" w:styleId="1221" w:customStyle="1">
    <w:name w:val="Heading #1|1_"/>
    <w:link w:val="1222"/>
    <w:uiPriority w:val="0"/>
    <w:qFormat/>
    <w:rPr>
      <w:rFonts w:ascii="宋体" w:hAnsi="宋体" w:cs="宋体"/>
      <w:color w:val="fc5c77"/>
      <w:sz w:val="138"/>
      <w:szCs w:val="138"/>
      <w:lang w:val="zh-TW" w:eastAsia="zh-TW" w:bidi="zh-TW"/>
    </w:rPr>
  </w:style>
  <w:style w:type="paragraph" w:styleId="1222" w:customStyle="1">
    <w:name w:val="Heading #1|1"/>
    <w:basedOn w:val="870"/>
    <w:link w:val="1221"/>
    <w:uiPriority w:val="0"/>
    <w:qFormat/>
    <w:pPr>
      <w:jc w:val="left"/>
      <w:spacing w:before="1160" w:after="1020"/>
      <w:outlineLvl w:val="0"/>
    </w:pPr>
    <w:rPr>
      <w:rFonts w:ascii="宋体" w:hAnsi="宋体" w:cs="宋体"/>
      <w:color w:val="fc5c77"/>
      <w:sz w:val="138"/>
      <w:szCs w:val="138"/>
      <w:lang w:val="zh-TW" w:eastAsia="zh-TW" w:bidi="zh-TW"/>
    </w:rPr>
  </w:style>
  <w:style w:type="character" w:styleId="1223" w:customStyle="1">
    <w:name w:val="正文首行缩进 Char1"/>
    <w:basedOn w:val="1224"/>
    <w:link w:val="870"/>
    <w:uiPriority w:val="0"/>
    <w:qFormat/>
    <w:rPr>
      <w:rFonts w:ascii="楷体_GB2312" w:eastAsia="楷体_GB2312"/>
      <w:sz w:val="28"/>
    </w:rPr>
  </w:style>
  <w:style w:type="character" w:styleId="1224" w:customStyle="1">
    <w:name w:val="正文文本 字符"/>
    <w:link w:val="870"/>
    <w:uiPriority w:val="99"/>
    <w:qFormat/>
    <w:rPr>
      <w:rFonts w:ascii="楷体_GB2312" w:eastAsia="楷体_GB2312"/>
      <w:b/>
      <w:bCs/>
      <w:sz w:val="28"/>
    </w:rPr>
  </w:style>
  <w:style w:type="character" w:styleId="1225" w:customStyle="1">
    <w:name w:val="纯文本 Char Char"/>
    <w:link w:val="870"/>
    <w:uiPriority w:val="0"/>
    <w:qFormat/>
    <w:rPr>
      <w:rFonts w:ascii="宋体" w:hAnsi="Courier New" w:eastAsia="宋体" w:cs="Courier New"/>
      <w:sz w:val="21"/>
      <w:szCs w:val="21"/>
      <w:lang w:val="en-US" w:eastAsia="zh-CN" w:bidi="ar-SA"/>
    </w:rPr>
  </w:style>
  <w:style w:type="character" w:styleId="1226" w:customStyle="1">
    <w:name w:val="z-窗体顶端 Char2"/>
    <w:link w:val="870"/>
    <w:uiPriority w:val="99"/>
    <w:semiHidden/>
    <w:qFormat/>
    <w:rPr>
      <w:rFonts w:ascii="Arial" w:hAnsi="Arial" w:eastAsia="楷体_GB2312" w:cs="Arial"/>
      <w:vanish/>
      <w:sz w:val="16"/>
      <w:szCs w:val="16"/>
    </w:rPr>
  </w:style>
  <w:style w:type="character" w:styleId="1227" w:customStyle="1">
    <w:name w:val="Header or footer|2_"/>
    <w:link w:val="1228"/>
    <w:uiPriority w:val="0"/>
    <w:qFormat/>
    <w:rPr>
      <w:lang w:val="zh-TW" w:eastAsia="zh-TW" w:bidi="zh-TW"/>
    </w:rPr>
  </w:style>
  <w:style w:type="paragraph" w:styleId="1228" w:customStyle="1">
    <w:name w:val="Header or footer|2"/>
    <w:basedOn w:val="870"/>
    <w:link w:val="1227"/>
    <w:uiPriority w:val="0"/>
    <w:qFormat/>
    <w:pPr>
      <w:jc w:val="left"/>
    </w:pPr>
    <w:rPr>
      <w:sz w:val="20"/>
      <w:szCs w:val="20"/>
      <w:lang w:val="zh-TW" w:eastAsia="zh-TW" w:bidi="zh-TW"/>
    </w:rPr>
  </w:style>
  <w:style w:type="character" w:styleId="1229" w:customStyle="1">
    <w:name w:val="Blockquote Char Char"/>
    <w:link w:val="1230"/>
    <w:uiPriority w:val="0"/>
    <w:qFormat/>
    <w:rPr>
      <w:rFonts w:cs="宋体"/>
      <w:sz w:val="24"/>
      <w:szCs w:val="24"/>
    </w:rPr>
  </w:style>
  <w:style w:type="paragraph" w:styleId="1230" w:customStyle="1">
    <w:name w:val="Blockquote"/>
    <w:basedOn w:val="870"/>
    <w:link w:val="1229"/>
    <w:uiPriority w:val="0"/>
    <w:qFormat/>
    <w:pPr>
      <w:ind w:left="360" w:right="360"/>
      <w:jc w:val="left"/>
      <w:spacing w:before="100" w:after="100"/>
    </w:pPr>
    <w:rPr>
      <w:rFonts w:cs="宋体"/>
      <w:sz w:val="24"/>
    </w:rPr>
  </w:style>
  <w:style w:type="character" w:styleId="1231" w:customStyle="1">
    <w:name w:val="grame"/>
    <w:basedOn w:val="1059"/>
    <w:link w:val="870"/>
    <w:uiPriority w:val="0"/>
    <w:qFormat/>
  </w:style>
  <w:style w:type="character" w:styleId="1232" w:customStyle="1">
    <w:name w:val="样式 粉红"/>
    <w:link w:val="870"/>
    <w:uiPriority w:val="0"/>
    <w:qFormat/>
    <w:rPr>
      <w:color w:val="000000"/>
      <w:u w:val="none"/>
    </w:rPr>
  </w:style>
  <w:style w:type="character" w:styleId="1233" w:customStyle="1">
    <w:name w:val="font11"/>
    <w:link w:val="870"/>
    <w:uiPriority w:val="0"/>
    <w:qFormat/>
    <w:rPr>
      <w:rFonts w:hint="eastAsia" w:ascii="宋体" w:hAnsi="宋体" w:eastAsia="宋体" w:cs="宋体"/>
      <w:color w:val="000000"/>
      <w:sz w:val="20"/>
      <w:szCs w:val="20"/>
      <w:u w:val="none"/>
    </w:rPr>
  </w:style>
  <w:style w:type="character" w:styleId="1234" w:customStyle="1">
    <w:name w:val="Body text|1_"/>
    <w:link w:val="1235"/>
    <w:uiPriority w:val="0"/>
    <w:qFormat/>
    <w:rPr>
      <w:rFonts w:ascii="宋体" w:hAnsi="宋体" w:cs="宋体"/>
      <w:color w:val="4e4a50"/>
      <w:sz w:val="26"/>
      <w:szCs w:val="26"/>
      <w:lang w:val="zh-TW" w:eastAsia="zh-TW" w:bidi="zh-TW"/>
    </w:rPr>
  </w:style>
  <w:style w:type="paragraph" w:styleId="1235" w:customStyle="1">
    <w:name w:val="Body text|1"/>
    <w:basedOn w:val="870"/>
    <w:link w:val="1234"/>
    <w:uiPriority w:val="0"/>
    <w:qFormat/>
    <w:pPr>
      <w:ind w:firstLine="400"/>
      <w:jc w:val="left"/>
      <w:spacing w:line="458" w:lineRule="auto"/>
    </w:pPr>
    <w:rPr>
      <w:rFonts w:ascii="宋体" w:hAnsi="宋体" w:cs="宋体"/>
      <w:color w:val="4e4a50"/>
      <w:sz w:val="26"/>
      <w:szCs w:val="26"/>
      <w:lang w:val="zh-TW" w:eastAsia="zh-TW" w:bidi="zh-TW"/>
    </w:rPr>
  </w:style>
  <w:style w:type="character" w:styleId="1236" w:customStyle="1">
    <w:name w:val="z-窗体底端 Char2"/>
    <w:link w:val="870"/>
    <w:uiPriority w:val="99"/>
    <w:semiHidden/>
    <w:qFormat/>
    <w:rPr>
      <w:rFonts w:ascii="Arial" w:hAnsi="Arial" w:eastAsia="楷体_GB2312" w:cs="Arial"/>
      <w:vanish/>
      <w:sz w:val="16"/>
      <w:szCs w:val="16"/>
    </w:rPr>
  </w:style>
  <w:style w:type="character" w:styleId="1237" w:customStyle="1">
    <w:name w:val="font61"/>
    <w:link w:val="870"/>
    <w:uiPriority w:val="0"/>
    <w:qFormat/>
    <w:rPr>
      <w:rFonts w:ascii="Calibri" w:hAnsi="Calibri" w:cs="Calibri"/>
      <w:color w:val="000000"/>
      <w:sz w:val="20"/>
      <w:szCs w:val="20"/>
      <w:u w:val="none"/>
    </w:rPr>
  </w:style>
  <w:style w:type="character" w:styleId="1238" w:customStyle="1">
    <w:name w:val="尾注文本 Char1"/>
    <w:link w:val="870"/>
    <w:uiPriority w:val="99"/>
    <w:semiHidden/>
    <w:qFormat/>
    <w:rPr>
      <w:rFonts w:eastAsia="楷体_GB2312"/>
      <w:sz w:val="26"/>
    </w:rPr>
  </w:style>
  <w:style w:type="character" w:styleId="1239" w:customStyle="1">
    <w:name w:val="Body text|3_"/>
    <w:link w:val="1240"/>
    <w:uiPriority w:val="0"/>
    <w:qFormat/>
    <w:rPr>
      <w:color w:val="5c575b"/>
      <w:sz w:val="26"/>
      <w:szCs w:val="26"/>
      <w:lang w:val="zh-TW" w:eastAsia="zh-TW" w:bidi="zh-TW"/>
    </w:rPr>
  </w:style>
  <w:style w:type="paragraph" w:styleId="1240" w:customStyle="1">
    <w:name w:val="Body text|3"/>
    <w:basedOn w:val="870"/>
    <w:link w:val="1239"/>
    <w:uiPriority w:val="0"/>
    <w:qFormat/>
    <w:pPr>
      <w:jc w:val="left"/>
    </w:pPr>
    <w:rPr>
      <w:color w:val="5c575b"/>
      <w:sz w:val="26"/>
      <w:szCs w:val="26"/>
      <w:lang w:val="zh-TW" w:eastAsia="zh-TW" w:bidi="zh-TW"/>
    </w:rPr>
  </w:style>
  <w:style w:type="character" w:styleId="1241" w:customStyle="1">
    <w:name w:val="font112"/>
    <w:link w:val="870"/>
    <w:uiPriority w:val="0"/>
    <w:qFormat/>
    <w:rPr>
      <w:rFonts w:hint="eastAsia" w:ascii="宋体" w:hAnsi="宋体" w:eastAsia="宋体" w:cs="宋体"/>
      <w:color w:val="000000"/>
      <w:sz w:val="20"/>
      <w:szCs w:val="20"/>
      <w:u w:val="none"/>
    </w:rPr>
  </w:style>
  <w:style w:type="character" w:styleId="1242" w:customStyle="1">
    <w:name w:val="文档结构图 Char1"/>
    <w:link w:val="870"/>
    <w:uiPriority w:val="99"/>
    <w:semiHidden/>
    <w:qFormat/>
    <w:rPr>
      <w:rFonts w:ascii="宋体"/>
      <w:sz w:val="18"/>
      <w:szCs w:val="18"/>
    </w:rPr>
  </w:style>
  <w:style w:type="character" w:styleId="1243" w:customStyle="1">
    <w:name w:val="Char Char1"/>
    <w:link w:val="870"/>
    <w:uiPriority w:val="0"/>
    <w:qFormat/>
    <w:rPr>
      <w:rFonts w:ascii="Arial" w:hAnsi="Arial" w:eastAsia="黑体"/>
      <w:b/>
      <w:bCs/>
      <w:sz w:val="32"/>
      <w:szCs w:val="32"/>
      <w:lang w:val="en-US" w:eastAsia="zh-CN" w:bidi="ar-SA"/>
    </w:rPr>
  </w:style>
  <w:style w:type="character" w:styleId="1244" w:customStyle="1">
    <w:name w:val="Char Char"/>
    <w:link w:val="870"/>
    <w:uiPriority w:val="0"/>
    <w:qFormat/>
    <w:rPr>
      <w:rFonts w:eastAsia="黑体"/>
      <w:bCs/>
      <w:sz w:val="28"/>
      <w:szCs w:val="32"/>
      <w:lang w:val="en-US" w:eastAsia="zh-CN" w:bidi="ar-SA"/>
    </w:rPr>
  </w:style>
  <w:style w:type="character" w:styleId="1245" w:customStyle="1">
    <w:name w:val="Char Char5"/>
    <w:link w:val="870"/>
    <w:uiPriority w:val="0"/>
    <w:qFormat/>
    <w:rPr>
      <w:rFonts w:hint="eastAsia" w:ascii="黑体" w:hAnsi="黑体" w:eastAsia="黑体"/>
      <w:b/>
      <w:bCs/>
      <w:sz w:val="72"/>
      <w:szCs w:val="44"/>
      <w:lang w:val="en-US" w:eastAsia="zh-CN" w:bidi="ar-SA"/>
    </w:rPr>
  </w:style>
  <w:style w:type="character" w:styleId="1246" w:customStyle="1">
    <w:name w:val="z-窗体顶端 Char"/>
    <w:link w:val="1247"/>
    <w:uiPriority w:val="0"/>
    <w:qFormat/>
    <w:rPr>
      <w:rFonts w:ascii="Arial" w:hAnsi="Arial" w:cs="Arial"/>
      <w:vanish/>
      <w:sz w:val="16"/>
      <w:szCs w:val="16"/>
    </w:rPr>
  </w:style>
  <w:style w:type="paragraph" w:styleId="1247" w:customStyle="1">
    <w:name w:val="z-窗体顶端11"/>
    <w:basedOn w:val="870"/>
    <w:next w:val="870"/>
    <w:link w:val="1246"/>
    <w:uiPriority w:val="0"/>
    <w:unhideWhenUsed/>
    <w:qFormat/>
    <w:pPr>
      <w:jc w:val="center"/>
      <w:pBdr>
        <w:bottom w:val="single" w:color="000000" w:sz="6" w:space="1"/>
      </w:pBdr>
    </w:pPr>
    <w:rPr>
      <w:rFonts w:ascii="Arial" w:hAnsi="Arial" w:cs="Arial"/>
      <w:vanish/>
      <w:sz w:val="16"/>
      <w:szCs w:val="16"/>
    </w:rPr>
  </w:style>
  <w:style w:type="character" w:styleId="1248" w:customStyle="1">
    <w:name w:val="Char Char Char"/>
    <w:link w:val="870"/>
    <w:uiPriority w:val="0"/>
    <w:qFormat/>
    <w:rPr>
      <w:rFonts w:hint="eastAsia" w:ascii="黑体" w:hAnsi="黑体" w:eastAsia="黑体"/>
      <w:bCs/>
      <w:sz w:val="28"/>
      <w:szCs w:val="32"/>
      <w:lang w:val="en-US" w:eastAsia="zh-CN" w:bidi="ar-SA"/>
    </w:rPr>
  </w:style>
  <w:style w:type="character" w:styleId="1249" w:customStyle="1">
    <w:name w:val="Other|1_"/>
    <w:link w:val="1250"/>
    <w:uiPriority w:val="0"/>
    <w:qFormat/>
    <w:rPr>
      <w:rFonts w:ascii="宋体" w:hAnsi="宋体" w:cs="宋体"/>
      <w:color w:val="4e4a50"/>
      <w:lang w:val="zh-TW" w:eastAsia="zh-TW" w:bidi="zh-TW"/>
    </w:rPr>
  </w:style>
  <w:style w:type="paragraph" w:styleId="1250" w:customStyle="1">
    <w:name w:val="Other|1"/>
    <w:basedOn w:val="870"/>
    <w:link w:val="1249"/>
    <w:uiPriority w:val="0"/>
    <w:qFormat/>
    <w:pPr>
      <w:jc w:val="center"/>
      <w:spacing w:line="308" w:lineRule="exact"/>
    </w:pPr>
    <w:rPr>
      <w:rFonts w:ascii="宋体" w:hAnsi="宋体" w:cs="宋体"/>
      <w:color w:val="4e4a50"/>
      <w:sz w:val="20"/>
      <w:szCs w:val="20"/>
      <w:lang w:val="zh-TW" w:eastAsia="zh-TW" w:bidi="zh-TW"/>
    </w:rPr>
  </w:style>
  <w:style w:type="character" w:styleId="1251" w:customStyle="1">
    <w:name w:val="Char Char3"/>
    <w:link w:val="870"/>
    <w:uiPriority w:val="0"/>
    <w:qFormat/>
    <w:rPr>
      <w:b/>
      <w:bCs/>
      <w:sz w:val="32"/>
      <w:szCs w:val="32"/>
    </w:rPr>
  </w:style>
  <w:style w:type="character" w:styleId="1252" w:customStyle="1">
    <w:name w:val="font01"/>
    <w:link w:val="870"/>
    <w:uiPriority w:val="99"/>
    <w:qFormat/>
    <w:rPr>
      <w:rFonts w:ascii="Calibri" w:hAnsi="Calibri" w:cs="Calibri"/>
      <w:color w:val="000000"/>
      <w:sz w:val="20"/>
      <w:szCs w:val="20"/>
      <w:u w:val="none"/>
    </w:rPr>
  </w:style>
  <w:style w:type="character" w:styleId="1253" w:customStyle="1">
    <w:name w:val="z-窗体顶端 字符"/>
    <w:link w:val="1254"/>
    <w:uiPriority w:val="0"/>
    <w:qFormat/>
    <w:rPr>
      <w:rFonts w:ascii="Arial" w:hAnsi="Arial" w:cs="Arial"/>
      <w:vanish/>
      <w:sz w:val="16"/>
      <w:szCs w:val="16"/>
    </w:rPr>
  </w:style>
  <w:style w:type="paragraph" w:styleId="1254" w:customStyle="1">
    <w:name w:val="z-窗体顶端1"/>
    <w:basedOn w:val="870"/>
    <w:next w:val="870"/>
    <w:link w:val="1253"/>
    <w:uiPriority w:val="0"/>
    <w:qFormat/>
    <w:pPr>
      <w:jc w:val="center"/>
      <w:pBdr>
        <w:bottom w:val="single" w:color="000000" w:sz="6" w:space="1"/>
      </w:pBdr>
    </w:pPr>
    <w:rPr>
      <w:rFonts w:ascii="Arial" w:hAnsi="Arial" w:cs="Arial"/>
      <w:vanish/>
      <w:sz w:val="16"/>
      <w:szCs w:val="16"/>
    </w:rPr>
  </w:style>
  <w:style w:type="character" w:styleId="1255" w:customStyle="1">
    <w:name w:val="Picture caption|1_"/>
    <w:link w:val="1256"/>
    <w:uiPriority w:val="0"/>
    <w:qFormat/>
    <w:rPr>
      <w:rFonts w:ascii="宋体" w:hAnsi="宋体" w:cs="宋体"/>
      <w:color w:val="4e4a50"/>
      <w:sz w:val="26"/>
      <w:szCs w:val="26"/>
      <w:lang w:val="zh-TW" w:eastAsia="zh-TW" w:bidi="zh-TW"/>
    </w:rPr>
  </w:style>
  <w:style w:type="paragraph" w:styleId="1256" w:customStyle="1">
    <w:name w:val="Picture caption|1"/>
    <w:basedOn w:val="870"/>
    <w:link w:val="1255"/>
    <w:uiPriority w:val="0"/>
    <w:qFormat/>
    <w:pPr>
      <w:jc w:val="left"/>
    </w:pPr>
    <w:rPr>
      <w:rFonts w:ascii="宋体" w:hAnsi="宋体" w:cs="宋体"/>
      <w:color w:val="4e4a50"/>
      <w:sz w:val="26"/>
      <w:szCs w:val="26"/>
      <w:lang w:val="zh-TW" w:eastAsia="zh-TW" w:bidi="zh-TW"/>
    </w:rPr>
  </w:style>
  <w:style w:type="character" w:styleId="1257" w:customStyle="1">
    <w:name w:val="标题 字符"/>
    <w:link w:val="870"/>
    <w:uiPriority w:val="0"/>
    <w:qFormat/>
    <w:rPr>
      <w:rFonts w:ascii="Arial" w:hAnsi="Arial"/>
      <w:b/>
      <w:bCs/>
      <w:sz w:val="32"/>
      <w:szCs w:val="32"/>
    </w:rPr>
  </w:style>
  <w:style w:type="character" w:styleId="1258" w:customStyle="1">
    <w:name w:val="Heading #2|1_"/>
    <w:link w:val="1259"/>
    <w:uiPriority w:val="0"/>
    <w:qFormat/>
    <w:rPr>
      <w:rFonts w:ascii="宋体" w:hAnsi="宋体" w:cs="宋体"/>
      <w:color w:val="4e4a50"/>
      <w:sz w:val="40"/>
      <w:szCs w:val="40"/>
      <w:lang w:val="zh-TW" w:eastAsia="zh-TW" w:bidi="zh-TW"/>
    </w:rPr>
  </w:style>
  <w:style w:type="paragraph" w:styleId="1259" w:customStyle="1">
    <w:name w:val="Heading #2|1"/>
    <w:basedOn w:val="870"/>
    <w:link w:val="1258"/>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60" w:customStyle="1">
    <w:name w:val="正文 + 黑体"/>
    <w:basedOn w:val="870"/>
    <w:uiPriority w:val="0"/>
    <w:qFormat/>
    <w:pPr>
      <w:jc w:val="left"/>
    </w:pPr>
    <w:rPr>
      <w:rFonts w:ascii="黑体" w:hAnsi="宋体" w:eastAsia="黑体" w:cs="TimesNewRomanPSMT"/>
      <w:sz w:val="24"/>
    </w:rPr>
  </w:style>
  <w:style w:type="paragraph" w:styleId="1261"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62" w:customStyle="1">
    <w:name w:val="z-窗体顶端12"/>
    <w:basedOn w:val="870"/>
    <w:next w:val="870"/>
    <w:uiPriority w:val="0"/>
    <w:unhideWhenUsed/>
    <w:qFormat/>
    <w:pPr>
      <w:jc w:val="center"/>
      <w:pBdr>
        <w:bottom w:val="single" w:color="000000" w:sz="6" w:space="1"/>
      </w:pBdr>
    </w:pPr>
    <w:rPr>
      <w:rFonts w:ascii="Arial" w:hAnsi="Arial" w:cs="Arial"/>
      <w:vanish/>
      <w:sz w:val="16"/>
      <w:szCs w:val="16"/>
    </w:rPr>
  </w:style>
  <w:style w:type="paragraph" w:styleId="1263" w:customStyle="1">
    <w:name w:val="金安桥正文"/>
    <w:basedOn w:val="1094"/>
    <w:uiPriority w:val="0"/>
    <w:qFormat/>
    <w:pPr>
      <w:ind w:firstLine="200"/>
      <w:jc w:val="left"/>
      <w:spacing w:line="300" w:lineRule="auto"/>
    </w:pPr>
    <w:rPr>
      <w:rFonts w:ascii="Times New Roman" w:eastAsia="宋体"/>
      <w:sz w:val="24"/>
    </w:rPr>
  </w:style>
  <w:style w:type="paragraph" w:styleId="126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Char Char Char Char Char Char Char Char Char Char"/>
    <w:basedOn w:val="870"/>
    <w:uiPriority w:val="0"/>
    <w:qFormat/>
    <w:pPr>
      <w:ind w:hanging="425"/>
      <w:keepNext/>
      <w:spacing w:before="80" w:after="80"/>
      <w:widowControl/>
      <w:tabs>
        <w:tab w:val="left" w:pos="425" w:leader="none"/>
      </w:tabs>
    </w:pPr>
    <w:rPr>
      <w:rFonts w:ascii="Times New Roman" w:hAnsi="Times New Roman"/>
      <w:sz w:val="20"/>
      <w:szCs w:val="20"/>
    </w:rPr>
  </w:style>
  <w:style w:type="character" w:styleId="1266" w:customStyle="1">
    <w:name w:val="副标题 字符1"/>
    <w:basedOn w:val="1059"/>
    <w:link w:val="870"/>
    <w:uiPriority w:val="0"/>
    <w:qFormat/>
    <w:rPr>
      <w:rFonts w:ascii="Calibri" w:hAnsi="Calibri" w:eastAsia="宋体" w:cs="Times New Roman"/>
      <w:b/>
      <w:bCs/>
      <w:sz w:val="32"/>
      <w:szCs w:val="32"/>
    </w:rPr>
  </w:style>
  <w:style w:type="paragraph" w:styleId="1267" w:customStyle="1">
    <w:name w:val="red"/>
    <w:basedOn w:val="870"/>
    <w:uiPriority w:val="0"/>
    <w:qFormat/>
    <w:pPr>
      <w:jc w:val="left"/>
      <w:spacing w:before="100" w:beforeAutospacing="1" w:after="100" w:afterAutospacing="1"/>
      <w:widowControl/>
    </w:pPr>
    <w:rPr>
      <w:rFonts w:ascii="宋体" w:hAnsi="宋体" w:cs="宋体"/>
      <w:szCs w:val="21"/>
    </w:rPr>
  </w:style>
  <w:style w:type="character" w:styleId="1268" w:customStyle="1">
    <w:name w:val="正文文本首行缩进 字符1"/>
    <w:basedOn w:val="1092"/>
    <w:link w:val="870"/>
    <w:uiPriority w:val="0"/>
    <w:semiHidden/>
    <w:qFormat/>
    <w:rPr>
      <w:rFonts w:ascii="楷体_GB2312" w:hAnsi="Arial" w:eastAsia="楷体_GB2312"/>
      <w:sz w:val="21"/>
      <w:szCs w:val="24"/>
    </w:rPr>
  </w:style>
  <w:style w:type="paragraph" w:styleId="1269" w:customStyle="1">
    <w:name w:val="正文首行缩进两字符"/>
    <w:basedOn w:val="870"/>
    <w:uiPriority w:val="0"/>
    <w:qFormat/>
    <w:pPr>
      <w:ind w:firstLine="200"/>
      <w:spacing w:line="360" w:lineRule="auto"/>
    </w:pPr>
    <w:rPr>
      <w:rFonts w:ascii="Times New Roman" w:hAnsi="Times New Roman"/>
    </w:rPr>
  </w:style>
  <w:style w:type="paragraph" w:styleId="1270" w:customStyle="1">
    <w:name w:val="样式1"/>
    <w:basedOn w:val="1053"/>
    <w:uiPriority w:val="0"/>
    <w:qFormat/>
    <w:pPr>
      <w:jc w:val="left"/>
      <w:spacing w:before="0" w:after="0" w:line="240" w:lineRule="auto"/>
    </w:pPr>
    <w:rPr>
      <w:rFonts w:ascii="黑体" w:hAnsi="宋体" w:cs="黑体"/>
      <w:b w:val="0"/>
      <w:color w:val="000000"/>
      <w:sz w:val="21"/>
    </w:rPr>
  </w:style>
  <w:style w:type="paragraph" w:styleId="1271" w:customStyle="1">
    <w:name w:val="z-窗体底端2"/>
    <w:basedOn w:val="870"/>
    <w:next w:val="870"/>
    <w:uiPriority w:val="0"/>
    <w:unhideWhenUsed/>
    <w:qFormat/>
    <w:pPr>
      <w:jc w:val="center"/>
      <w:pBdr>
        <w:top w:val="single" w:color="000000" w:sz="6" w:space="1"/>
      </w:pBdr>
    </w:pPr>
    <w:rPr>
      <w:rFonts w:ascii="Arial" w:hAnsi="Arial" w:cs="Arial"/>
      <w:vanish/>
      <w:sz w:val="16"/>
      <w:szCs w:val="16"/>
    </w:rPr>
  </w:style>
  <w:style w:type="paragraph" w:styleId="127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73" w:customStyle="1">
    <w:name w:val="Char2"/>
    <w:basedOn w:val="870"/>
    <w:uiPriority w:val="0"/>
    <w:qFormat/>
    <w:pPr>
      <w:tabs>
        <w:tab w:val="left" w:pos="360" w:leader="none"/>
      </w:tabs>
    </w:pPr>
    <w:rPr>
      <w:rFonts w:ascii="Times New Roman" w:hAnsi="Times New Roman"/>
      <w:sz w:val="24"/>
    </w:rPr>
  </w:style>
  <w:style w:type="paragraph" w:styleId="1274" w:customStyle="1">
    <w:name w:val="样式 样式 宋体 + 首行缩进:  1 字符"/>
    <w:basedOn w:val="1275"/>
    <w:uiPriority w:val="0"/>
    <w:qFormat/>
    <w:pPr>
      <w:spacing w:line="240" w:lineRule="auto"/>
    </w:pPr>
  </w:style>
  <w:style w:type="paragraph" w:styleId="1275" w:customStyle="1">
    <w:name w:val="样式 宋体"/>
    <w:basedOn w:val="870"/>
    <w:uiPriority w:val="0"/>
    <w:qFormat/>
    <w:pPr>
      <w:ind w:firstLine="100"/>
      <w:spacing w:line="360" w:lineRule="auto"/>
    </w:pPr>
    <w:rPr>
      <w:rFonts w:ascii="宋体" w:hAnsi="宋体" w:cs="宋体"/>
      <w:szCs w:val="20"/>
    </w:rPr>
  </w:style>
  <w:style w:type="paragraph" w:styleId="1276">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Address"/>
    <w:basedOn w:val="870"/>
    <w:uiPriority w:val="0"/>
    <w:qFormat/>
    <w:pPr>
      <w:jc w:val="left"/>
      <w:spacing w:line="249" w:lineRule="auto"/>
      <w:widowControl/>
    </w:pPr>
    <w:rPr>
      <w:rFonts w:ascii="Centaur" w:hAnsi="Centaur" w:eastAsia="楷体_GB2312"/>
      <w:sz w:val="20"/>
      <w:szCs w:val="20"/>
      <w:lang w:eastAsia="en-US"/>
    </w:rPr>
  </w:style>
  <w:style w:type="character" w:styleId="1278" w:customStyle="1">
    <w:name w:val="尾注文本 字符1"/>
    <w:basedOn w:val="1059"/>
    <w:link w:val="870"/>
    <w:uiPriority w:val="99"/>
    <w:semiHidden/>
    <w:qFormat/>
    <w:rPr>
      <w:sz w:val="21"/>
      <w:szCs w:val="24"/>
    </w:rPr>
  </w:style>
  <w:style w:type="paragraph" w:styleId="1279" w:customStyle="1">
    <w:name w:val="列表段落1"/>
    <w:basedOn w:val="870"/>
    <w:uiPriority w:val="0"/>
    <w:qFormat/>
    <w:pPr>
      <w:ind w:firstLine="420"/>
    </w:pPr>
    <w:rPr>
      <w:szCs w:val="22"/>
    </w:rPr>
  </w:style>
  <w:style w:type="character" w:styleId="1280" w:customStyle="1">
    <w:name w:val="z-窗体底端 字符1"/>
    <w:basedOn w:val="1059"/>
    <w:link w:val="870"/>
    <w:uiPriority w:val="99"/>
    <w:semiHidden/>
    <w:qFormat/>
    <w:rPr>
      <w:rFonts w:ascii="Arial" w:hAnsi="Arial" w:cs="Arial"/>
      <w:vanish/>
      <w:sz w:val="16"/>
      <w:szCs w:val="16"/>
    </w:rPr>
  </w:style>
  <w:style w:type="character" w:styleId="1281" w:customStyle="1">
    <w:name w:val="z-窗体顶端 字符1"/>
    <w:basedOn w:val="1059"/>
    <w:link w:val="870"/>
    <w:uiPriority w:val="99"/>
    <w:semiHidden/>
    <w:qFormat/>
    <w:rPr>
      <w:rFonts w:ascii="Arial" w:hAnsi="Arial" w:cs="Arial"/>
      <w:vanish/>
      <w:sz w:val="16"/>
      <w:szCs w:val="16"/>
    </w:rPr>
  </w:style>
  <w:style w:type="paragraph" w:styleId="1282" w:customStyle="1">
    <w:name w:val="默认段落字体 Para Char Char Char Char Char Char Char"/>
    <w:basedOn w:val="870"/>
    <w:uiPriority w:val="0"/>
    <w:qFormat/>
    <w:rPr>
      <w:rFonts w:ascii="Tahoma" w:hAnsi="Tahoma"/>
      <w:sz w:val="24"/>
      <w:szCs w:val="20"/>
    </w:rPr>
  </w:style>
  <w:style w:type="paragraph" w:styleId="1283" w:customStyle="1">
    <w:name w:val="1"/>
    <w:basedOn w:val="870"/>
    <w:uiPriority w:val="0"/>
    <w:qFormat/>
    <w:rPr>
      <w:rFonts w:ascii="Times New Roman" w:hAnsi="Times New Roman"/>
    </w:rPr>
  </w:style>
  <w:style w:type="paragraph" w:styleId="1284" w:customStyle="1">
    <w:name w:val="p0"/>
    <w:basedOn w:val="870"/>
    <w:link w:val="1285"/>
    <w:uiPriority w:val="0"/>
    <w:qFormat/>
    <w:pPr>
      <w:widowControl/>
    </w:pPr>
    <w:rPr>
      <w:rFonts w:ascii="黑体" w:hAnsi="黑体" w:eastAsia="楷体_GB2312"/>
      <w:sz w:val="26"/>
      <w:szCs w:val="21"/>
    </w:rPr>
  </w:style>
  <w:style w:type="character" w:styleId="1285" w:customStyle="1">
    <w:name w:val="p0 Char"/>
    <w:link w:val="1284"/>
    <w:uiPriority w:val="0"/>
    <w:qFormat/>
    <w:rPr>
      <w:rFonts w:ascii="黑体" w:hAnsi="黑体" w:eastAsia="楷体_GB2312"/>
      <w:sz w:val="26"/>
      <w:szCs w:val="21"/>
    </w:rPr>
  </w:style>
  <w:style w:type="paragraph" w:styleId="1286" w:customStyle="1">
    <w:name w:val="样式 标题 2 + Times New Roman 四号 非加粗 段前: 5 磅 段后: 0 磅 行距: 固定值 20..."/>
    <w:basedOn w:val="1050"/>
    <w:uiPriority w:val="0"/>
    <w:qFormat/>
    <w:pPr>
      <w:spacing w:before="100" w:after="0" w:line="400" w:lineRule="exact"/>
    </w:pPr>
    <w:rPr>
      <w:rFonts w:ascii="Times New Roman" w:hAnsi="Times New Roman" w:eastAsia="宋体" w:cs="宋体"/>
      <w:b w:val="0"/>
      <w:sz w:val="28"/>
    </w:rPr>
  </w:style>
  <w:style w:type="paragraph" w:styleId="1287" w:customStyle="1">
    <w:name w:val="WPS Plain"/>
    <w:uiPriority w:val="0"/>
    <w:qFormat/>
    <w:rPr>
      <w:rFonts w:hint="default" w:ascii="Times New Roman" w:hAnsi="Times New Roman" w:eastAsia="宋体" w:cs="Times New Roman"/>
      <w:lang w:val="en-US" w:eastAsia="zh-CN" w:bidi="ar-SA"/>
    </w:rPr>
  </w:style>
  <w:style w:type="paragraph" w:styleId="1288" w:customStyle="1">
    <w:name w:val="_Style 4"/>
    <w:basedOn w:val="870"/>
    <w:uiPriority w:val="0"/>
    <w:qFormat/>
    <w:pPr>
      <w:ind w:firstLine="420"/>
    </w:pPr>
    <w:rPr>
      <w:szCs w:val="22"/>
    </w:rPr>
  </w:style>
  <w:style w:type="paragraph" w:styleId="1289" w:customStyle="1">
    <w:name w:val="样式 标题 3 + (中文) 黑体 小四 非加粗 段前: 7.8 磅 段后: 0 磅 行距: 固定值 20 磅"/>
    <w:basedOn w:val="1052"/>
    <w:next w:val="870"/>
    <w:uiPriority w:val="0"/>
    <w:qFormat/>
    <w:pPr>
      <w:spacing w:before="0" w:after="0" w:line="400" w:lineRule="exact"/>
    </w:pPr>
    <w:rPr>
      <w:bCs/>
      <w:sz w:val="24"/>
    </w:rPr>
  </w:style>
  <w:style w:type="paragraph" w:styleId="1290" w:customStyle="1">
    <w:name w:val="纯文本4"/>
    <w:basedOn w:val="870"/>
    <w:uiPriority w:val="0"/>
    <w:qFormat/>
    <w:rPr>
      <w:rFonts w:ascii="宋体" w:hAnsi="Courier New"/>
      <w:sz w:val="28"/>
    </w:rPr>
  </w:style>
  <w:style w:type="paragraph" w:styleId="1291" w:customStyle="1">
    <w:name w:val="无间隔11"/>
    <w:link w:val="1292"/>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92" w:customStyle="1">
    <w:name w:val="无间隔 Char"/>
    <w:link w:val="1291"/>
    <w:uiPriority w:val="99"/>
    <w:qFormat/>
    <w:rPr>
      <w:rFonts w:ascii="Times New Roman" w:hAnsi="Times New Roman"/>
      <w:sz w:val="21"/>
      <w:szCs w:val="24"/>
    </w:rPr>
  </w:style>
  <w:style w:type="paragraph" w:styleId="1293" w:customStyle="1">
    <w:name w:val="样式2"/>
    <w:basedOn w:val="870"/>
    <w:next w:val="1054"/>
    <w:uiPriority w:val="0"/>
    <w:qFormat/>
    <w:pPr>
      <w:jc w:val="center"/>
    </w:pPr>
    <w:rPr>
      <w:rFonts w:ascii="宋体" w:hAnsi="宋体" w:cs="Arial"/>
      <w:b/>
      <w:color w:val="000000"/>
      <w:szCs w:val="21"/>
    </w:rPr>
  </w:style>
  <w:style w:type="paragraph" w:styleId="1294"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295" w:customStyle="1">
    <w:name w:val="样式 宋体 小四 加粗1"/>
    <w:link w:val="870"/>
    <w:uiPriority w:val="0"/>
    <w:qFormat/>
    <w:rPr>
      <w:rFonts w:ascii="宋体" w:hAnsi="宋体"/>
      <w:b/>
      <w:bCs/>
      <w:sz w:val="28"/>
    </w:rPr>
  </w:style>
  <w:style w:type="character" w:styleId="1296" w:customStyle="1">
    <w:name w:val="目录 (2) + SimSun"/>
    <w:link w:val="870"/>
    <w:uiPriority w:val="0"/>
    <w:qFormat/>
    <w:rPr>
      <w:rFonts w:ascii="宋体" w:hAnsi="宋体" w:eastAsia="宋体" w:cs="宋体"/>
      <w:color w:val="000000"/>
      <w:spacing w:val="-10"/>
      <w:position w:val="0"/>
      <w:sz w:val="23"/>
      <w:szCs w:val="23"/>
      <w:shd w:val="clear" w:color="auto" w:fill="ffffff"/>
      <w:lang w:val="zh-CN"/>
    </w:rPr>
  </w:style>
  <w:style w:type="character" w:styleId="1297" w:customStyle="1">
    <w:name w:val="正文缩进 字符1"/>
    <w:link w:val="870"/>
    <w:uiPriority w:val="0"/>
    <w:qFormat/>
    <w:rPr>
      <w:rFonts w:eastAsia="宋体"/>
      <w:sz w:val="21"/>
      <w:szCs w:val="24"/>
    </w:rPr>
  </w:style>
  <w:style w:type="character" w:styleId="1298" w:customStyle="1">
    <w:name w:val="t_tag"/>
    <w:basedOn w:val="1059"/>
    <w:link w:val="870"/>
    <w:uiPriority w:val="0"/>
    <w:qFormat/>
  </w:style>
  <w:style w:type="character" w:styleId="1299" w:customStyle="1">
    <w:name w:val="正文文本 (8) + 间距 0 pt"/>
    <w:link w:val="870"/>
    <w:uiPriority w:val="0"/>
    <w:qFormat/>
    <w:rPr>
      <w:rFonts w:ascii="黑体" w:hAnsi="黑体" w:eastAsia="宋体" w:cs="黑体"/>
      <w:color w:val="000000"/>
      <w:spacing w:val="40"/>
      <w:sz w:val="30"/>
      <w:szCs w:val="30"/>
      <w:shd w:val="clear" w:color="auto" w:fill="ffffff"/>
    </w:rPr>
  </w:style>
  <w:style w:type="character" w:styleId="1300" w:customStyle="1">
    <w:name w:val="样式5 Char"/>
    <w:link w:val="1301"/>
    <w:uiPriority w:val="0"/>
    <w:qFormat/>
    <w:rPr>
      <w:rFonts w:ascii="宋体" w:eastAsia="Times New Roman"/>
      <w:sz w:val="21"/>
      <w:szCs w:val="21"/>
    </w:rPr>
  </w:style>
  <w:style w:type="paragraph" w:styleId="1301" w:customStyle="1">
    <w:name w:val="样式5"/>
    <w:link w:val="1300"/>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02" w:customStyle="1">
    <w:name w:val="标题 #6_"/>
    <w:link w:val="1303"/>
    <w:uiPriority w:val="0"/>
    <w:qFormat/>
    <w:rPr>
      <w:rFonts w:ascii="黑体" w:hAnsi="黑体" w:eastAsia="黑体" w:cs="黑体"/>
      <w:spacing w:val="40"/>
      <w:sz w:val="30"/>
      <w:szCs w:val="30"/>
      <w:shd w:val="clear" w:color="auto" w:fill="ffffff"/>
    </w:rPr>
  </w:style>
  <w:style w:type="paragraph" w:styleId="1303" w:customStyle="1">
    <w:name w:val="标题 #6"/>
    <w:basedOn w:val="870"/>
    <w:link w:val="1302"/>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04" w:customStyle="1">
    <w:name w:val="批注主题 Char1"/>
    <w:link w:val="870"/>
    <w:uiPriority w:val="99"/>
    <w:semiHidden/>
    <w:qFormat/>
    <w:rPr>
      <w:rFonts w:ascii="Times New Roman" w:hAnsi="Times New Roman" w:eastAsia="宋体" w:cs="Times New Roman"/>
      <w:b/>
      <w:bCs/>
      <w:szCs w:val="24"/>
    </w:rPr>
  </w:style>
  <w:style w:type="character" w:styleId="1305" w:customStyle="1">
    <w:name w:val="正文文本缩进 字符1"/>
    <w:link w:val="870"/>
    <w:uiPriority w:val="0"/>
    <w:qFormat/>
    <w:rPr>
      <w:rFonts w:eastAsia="宋体"/>
      <w:sz w:val="21"/>
      <w:szCs w:val="24"/>
    </w:rPr>
  </w:style>
  <w:style w:type="character" w:styleId="1306" w:customStyle="1">
    <w:name w:val="目录 (2)"/>
    <w:link w:val="870"/>
    <w:uiPriority w:val="0"/>
    <w:qFormat/>
    <w:rPr>
      <w:rFonts w:ascii="黑体" w:hAnsi="黑体" w:eastAsia="黑体" w:cs="黑体"/>
      <w:color w:val="000000"/>
      <w:spacing w:val="0"/>
      <w:position w:val="0"/>
      <w:sz w:val="24"/>
      <w:szCs w:val="24"/>
      <w:shd w:val="clear" w:color="auto" w:fill="ffffff"/>
      <w:lang w:val="zh-CN"/>
    </w:rPr>
  </w:style>
  <w:style w:type="character" w:styleId="1307" w:customStyle="1">
    <w:name w:val="页脚 Char1"/>
    <w:link w:val="870"/>
    <w:uiPriority w:val="99"/>
    <w:semiHidden/>
    <w:qFormat/>
    <w:rPr>
      <w:rFonts w:ascii="Times New Roman" w:hAnsi="Times New Roman" w:eastAsia="宋体" w:cs="Times New Roman"/>
      <w:sz w:val="18"/>
      <w:szCs w:val="18"/>
    </w:rPr>
  </w:style>
  <w:style w:type="character" w:styleId="1308" w:customStyle="1">
    <w:name w:val="目录 (4)_"/>
    <w:link w:val="1309"/>
    <w:uiPriority w:val="0"/>
    <w:qFormat/>
    <w:rPr>
      <w:rFonts w:ascii="黑体" w:hAnsi="黑体" w:eastAsia="黑体" w:cs="黑体"/>
      <w:b/>
      <w:bCs/>
      <w:shd w:val="clear" w:color="auto" w:fill="ffffff"/>
    </w:rPr>
  </w:style>
  <w:style w:type="paragraph" w:styleId="1309" w:customStyle="1">
    <w:name w:val="目录 (4)"/>
    <w:basedOn w:val="870"/>
    <w:link w:val="1308"/>
    <w:uiPriority w:val="0"/>
    <w:qFormat/>
    <w:pPr>
      <w:jc w:val="left"/>
      <w:spacing w:line="677" w:lineRule="exact"/>
      <w:shd w:val="clear" w:color="auto" w:fill="ffffff"/>
    </w:pPr>
    <w:rPr>
      <w:rFonts w:ascii="黑体" w:hAnsi="黑体" w:eastAsia="黑体" w:cs="黑体"/>
      <w:b/>
      <w:bCs/>
      <w:sz w:val="20"/>
      <w:szCs w:val="20"/>
    </w:rPr>
  </w:style>
  <w:style w:type="character" w:styleId="1310" w:customStyle="1">
    <w:name w:val="Char Char6"/>
    <w:link w:val="870"/>
    <w:uiPriority w:val="0"/>
    <w:qFormat/>
    <w:rPr>
      <w:rFonts w:eastAsia="宋体"/>
      <w:b/>
      <w:sz w:val="32"/>
      <w:lang w:val="en-US" w:eastAsia="zh-CN" w:bidi="ar-SA"/>
    </w:rPr>
  </w:style>
  <w:style w:type="character" w:styleId="1311" w:customStyle="1">
    <w:name w:val="标题 1 Char1"/>
    <w:link w:val="870"/>
    <w:uiPriority w:val="0"/>
    <w:qFormat/>
    <w:rPr>
      <w:rFonts w:eastAsia="宋体"/>
      <w:b/>
      <w:bCs/>
      <w:sz w:val="44"/>
      <w:szCs w:val="44"/>
      <w:lang w:val="en-US" w:eastAsia="zh-CN" w:bidi="ar-SA"/>
    </w:rPr>
  </w:style>
  <w:style w:type="character" w:styleId="1312" w:customStyle="1">
    <w:name w:val="标题 #2 + 间距 0 pt"/>
    <w:link w:val="87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13" w:customStyle="1">
    <w:name w:val="标题 #2 + SimHei"/>
    <w:link w:val="870"/>
    <w:uiPriority w:val="0"/>
    <w:qFormat/>
    <w:rPr>
      <w:rFonts w:ascii="黑体" w:hAnsi="黑体" w:eastAsia="黑体" w:cs="黑体"/>
      <w:color w:val="000000"/>
      <w:spacing w:val="40"/>
      <w:position w:val="0"/>
      <w:sz w:val="53"/>
      <w:szCs w:val="53"/>
      <w:shd w:val="clear" w:color="auto" w:fill="ffffff"/>
      <w:lang w:val="zh-CN"/>
    </w:rPr>
  </w:style>
  <w:style w:type="character" w:styleId="1314" w:customStyle="1">
    <w:name w:val="15"/>
    <w:link w:val="870"/>
    <w:uiPriority w:val="0"/>
    <w:qFormat/>
    <w:rPr>
      <w:rFonts w:ascii="Times New Roman" w:hAnsi="Times New Roman" w:cs="Times New Roman"/>
      <w:color w:val="0000ff"/>
      <w:u w:val="single"/>
    </w:rPr>
  </w:style>
  <w:style w:type="character" w:styleId="1315" w:customStyle="1">
    <w:name w:val="样式 (西文) 仿宋_GB2312 小四"/>
    <w:link w:val="870"/>
    <w:uiPriority w:val="0"/>
    <w:qFormat/>
    <w:rPr>
      <w:rFonts w:ascii="Times New Roman" w:hAnsi="Times New Roman" w:eastAsia="宋体"/>
      <w:sz w:val="24"/>
      <w:szCs w:val="24"/>
    </w:rPr>
  </w:style>
  <w:style w:type="character" w:styleId="1316" w:customStyle="1">
    <w:name w:val="脚注文本 Char1"/>
    <w:link w:val="870"/>
    <w:uiPriority w:val="99"/>
    <w:semiHidden/>
    <w:qFormat/>
    <w:rPr>
      <w:rFonts w:ascii="微软雅黑" w:hAnsi="微软雅黑" w:eastAsia="微软雅黑" w:cs="微软雅黑"/>
      <w:color w:val="000000"/>
      <w:sz w:val="18"/>
      <w:szCs w:val="18"/>
    </w:rPr>
  </w:style>
  <w:style w:type="character" w:styleId="1317" w:customStyle="1">
    <w:name w:val="批注框文本 Char1"/>
    <w:link w:val="870"/>
    <w:uiPriority w:val="99"/>
    <w:semiHidden/>
    <w:qFormat/>
    <w:rPr>
      <w:rFonts w:ascii="Times New Roman" w:hAnsi="Times New Roman" w:eastAsia="宋体" w:cs="Times New Roman"/>
      <w:sz w:val="18"/>
      <w:szCs w:val="18"/>
    </w:rPr>
  </w:style>
  <w:style w:type="character" w:styleId="1318" w:customStyle="1">
    <w:name w:val="标题 3 字符1"/>
    <w:link w:val="870"/>
    <w:uiPriority w:val="0"/>
    <w:qFormat/>
    <w:rPr>
      <w:rFonts w:ascii="微软雅黑" w:hAnsi="微软雅黑" w:eastAsia="微软雅黑"/>
      <w:color w:val="000000"/>
      <w:sz w:val="28"/>
      <w:lang w:bidi="ar-SA"/>
    </w:rPr>
  </w:style>
  <w:style w:type="character" w:styleId="1319" w:customStyle="1">
    <w:name w:val="content4"/>
    <w:basedOn w:val="1059"/>
    <w:link w:val="870"/>
    <w:uiPriority w:val="0"/>
    <w:qFormat/>
  </w:style>
  <w:style w:type="character" w:styleId="1320" w:customStyle="1">
    <w:name w:val="普通文字 Char Char Char Char Char Char Char Char Char Char Char Char Char Char Char Char Char Char Char"/>
    <w:link w:val="870"/>
    <w:uiPriority w:val="0"/>
    <w:qFormat/>
    <w:rPr>
      <w:rFonts w:ascii="宋体" w:hAnsi="Courier New" w:eastAsia="宋体"/>
      <w:sz w:val="24"/>
      <w:szCs w:val="21"/>
      <w:lang w:val="en-US" w:eastAsia="zh-CN" w:bidi="ar-SA"/>
    </w:rPr>
  </w:style>
  <w:style w:type="character" w:styleId="1321" w:customStyle="1">
    <w:name w:val="标题1　样式 宋体 小三 加粗"/>
    <w:link w:val="870"/>
    <w:uiPriority w:val="0"/>
    <w:qFormat/>
    <w:rPr>
      <w:rFonts w:ascii="宋体" w:hAnsi="宋体" w:eastAsia="黑体"/>
      <w:b/>
      <w:bCs/>
      <w:sz w:val="30"/>
      <w:szCs w:val="44"/>
      <w:lang w:val="en-US" w:eastAsia="zh-CN" w:bidi="ar-SA"/>
    </w:rPr>
  </w:style>
  <w:style w:type="character" w:styleId="1322" w:customStyle="1">
    <w:name w:val="标题 #2 (2)_"/>
    <w:link w:val="1323"/>
    <w:uiPriority w:val="0"/>
    <w:qFormat/>
    <w:rPr>
      <w:rFonts w:ascii="黑体" w:hAnsi="黑体" w:eastAsia="黑体" w:cs="黑体"/>
      <w:spacing w:val="40"/>
      <w:sz w:val="53"/>
      <w:szCs w:val="53"/>
      <w:shd w:val="clear" w:color="auto" w:fill="ffffff"/>
    </w:rPr>
  </w:style>
  <w:style w:type="paragraph" w:styleId="1323" w:customStyle="1">
    <w:name w:val="标题 #2 (2)"/>
    <w:basedOn w:val="870"/>
    <w:link w:val="1322"/>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24" w:customStyle="1">
    <w:name w:val="正文 New Char"/>
    <w:link w:val="1325"/>
    <w:uiPriority w:val="0"/>
    <w:qFormat/>
    <w:rPr>
      <w:rFonts w:eastAsia="Times New Roman"/>
      <w:sz w:val="21"/>
      <w:szCs w:val="24"/>
    </w:rPr>
  </w:style>
  <w:style w:type="paragraph" w:styleId="1325" w:customStyle="1">
    <w:name w:val="正文 New"/>
    <w:link w:val="1324"/>
    <w:uiPriority w:val="0"/>
    <w:qFormat/>
    <w:pPr>
      <w:jc w:val="both"/>
      <w:widowControl w:val="off"/>
    </w:pPr>
    <w:rPr>
      <w:rFonts w:hint="default" w:ascii="Calibri" w:hAnsi="Calibri" w:eastAsia="Times New Roman" w:cs="Times New Roman"/>
      <w:sz w:val="21"/>
      <w:szCs w:val="24"/>
      <w:lang w:val="en-US" w:eastAsia="zh-CN" w:bidi="ar-SA"/>
    </w:rPr>
  </w:style>
  <w:style w:type="character" w:styleId="1326" w:customStyle="1">
    <w:name w:val="正文文本 + 11 pt"/>
    <w:link w:val="870"/>
    <w:uiPriority w:val="0"/>
    <w:qFormat/>
    <w:rPr>
      <w:rFonts w:ascii="黑体" w:hAnsi="黑体" w:eastAsia="黑体" w:cs="黑体"/>
      <w:color w:val="000000"/>
      <w:spacing w:val="0"/>
      <w:position w:val="0"/>
      <w:sz w:val="22"/>
      <w:szCs w:val="22"/>
      <w:u w:val="none"/>
      <w:shd w:val="clear" w:color="auto" w:fill="ffffff"/>
      <w:lang w:val="zh-CN"/>
    </w:rPr>
  </w:style>
  <w:style w:type="character" w:styleId="1327" w:customStyle="1">
    <w:name w:val="标题 #3_"/>
    <w:link w:val="1328"/>
    <w:uiPriority w:val="0"/>
    <w:qFormat/>
    <w:rPr>
      <w:rFonts w:ascii="黑体" w:hAnsi="黑体" w:eastAsia="黑体" w:cs="黑体"/>
      <w:spacing w:val="10"/>
      <w:sz w:val="44"/>
      <w:szCs w:val="44"/>
      <w:shd w:val="clear" w:color="auto" w:fill="ffffff"/>
    </w:rPr>
  </w:style>
  <w:style w:type="paragraph" w:styleId="1328" w:customStyle="1">
    <w:name w:val="标题 #3"/>
    <w:basedOn w:val="870"/>
    <w:link w:val="1327"/>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29" w:customStyle="1">
    <w:name w:val="正文文本 (3)_"/>
    <w:link w:val="1330"/>
    <w:uiPriority w:val="0"/>
    <w:qFormat/>
    <w:rPr>
      <w:rFonts w:ascii="黑体" w:hAnsi="黑体" w:eastAsia="黑体" w:cs="黑体"/>
      <w:spacing w:val="60"/>
      <w:sz w:val="81"/>
      <w:szCs w:val="81"/>
      <w:shd w:val="clear" w:color="auto" w:fill="ffffff"/>
    </w:rPr>
  </w:style>
  <w:style w:type="paragraph" w:styleId="1330" w:customStyle="1">
    <w:name w:val="正文文本 (3)"/>
    <w:basedOn w:val="870"/>
    <w:link w:val="1329"/>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31" w:customStyle="1">
    <w:name w:val="正文文本_"/>
    <w:link w:val="1332"/>
    <w:uiPriority w:val="0"/>
    <w:qFormat/>
    <w:rPr>
      <w:rFonts w:ascii="黑体" w:hAnsi="黑体" w:eastAsia="黑体" w:cs="黑体"/>
      <w:shd w:val="clear" w:color="auto" w:fill="ffffff"/>
    </w:rPr>
  </w:style>
  <w:style w:type="paragraph" w:styleId="1332" w:customStyle="1">
    <w:name w:val="正文文本8"/>
    <w:basedOn w:val="870"/>
    <w:link w:val="1331"/>
    <w:uiPriority w:val="0"/>
    <w:qFormat/>
    <w:pPr>
      <w:jc w:val="center"/>
      <w:spacing w:before="120" w:after="300" w:line="0" w:lineRule="atLeast"/>
      <w:shd w:val="clear" w:color="auto" w:fill="ffffff"/>
    </w:pPr>
    <w:rPr>
      <w:rFonts w:ascii="黑体" w:hAnsi="黑体" w:eastAsia="黑体" w:cs="黑体"/>
      <w:sz w:val="20"/>
      <w:szCs w:val="20"/>
    </w:rPr>
  </w:style>
  <w:style w:type="character" w:styleId="1333" w:customStyle="1">
    <w:name w:val="标题 1 1 Char"/>
    <w:link w:val="870"/>
    <w:uiPriority w:val="0"/>
    <w:qFormat/>
    <w:rPr>
      <w:rFonts w:eastAsia="宋体"/>
      <w:b/>
      <w:bCs/>
      <w:sz w:val="44"/>
      <w:szCs w:val="44"/>
      <w:lang w:val="en-US" w:eastAsia="zh-CN" w:bidi="ar-SA"/>
    </w:rPr>
  </w:style>
  <w:style w:type="character" w:styleId="1334" w:customStyle="1">
    <w:name w:val="标题 #4 + 间距 18 pt"/>
    <w:link w:val="870"/>
    <w:uiPriority w:val="0"/>
    <w:qFormat/>
    <w:rPr>
      <w:rFonts w:ascii="黑体" w:hAnsi="黑体" w:eastAsia="黑体" w:cs="黑体"/>
      <w:color w:val="000000"/>
      <w:spacing w:val="360"/>
      <w:position w:val="0"/>
      <w:sz w:val="44"/>
      <w:szCs w:val="44"/>
      <w:shd w:val="clear" w:color="auto" w:fill="ffffff"/>
      <w:lang w:val="zh-CN"/>
    </w:rPr>
  </w:style>
  <w:style w:type="character" w:styleId="1335" w:customStyle="1">
    <w:name w:val="样式 黑体 小二"/>
    <w:link w:val="870"/>
    <w:uiPriority w:val="0"/>
    <w:qFormat/>
    <w:rPr>
      <w:rFonts w:ascii="黑体" w:hAnsi="黑体" w:eastAsia="黑体"/>
      <w:sz w:val="36"/>
    </w:rPr>
  </w:style>
  <w:style w:type="character" w:styleId="1336" w:customStyle="1">
    <w:name w:val="标题 #7_"/>
    <w:link w:val="1337"/>
    <w:uiPriority w:val="0"/>
    <w:qFormat/>
    <w:rPr>
      <w:rFonts w:ascii="黑体" w:hAnsi="黑体" w:eastAsia="黑体" w:cs="黑体"/>
      <w:b/>
      <w:bCs/>
      <w:sz w:val="28"/>
      <w:szCs w:val="28"/>
      <w:shd w:val="clear" w:color="auto" w:fill="ffffff"/>
    </w:rPr>
  </w:style>
  <w:style w:type="paragraph" w:styleId="1337" w:customStyle="1">
    <w:name w:val="标题 #7"/>
    <w:basedOn w:val="870"/>
    <w:link w:val="1336"/>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38" w:customStyle="1">
    <w:name w:val="正文文本 (9) + SimSun"/>
    <w:link w:val="870"/>
    <w:uiPriority w:val="0"/>
    <w:qFormat/>
    <w:rPr>
      <w:rFonts w:ascii="宋体" w:hAnsi="宋体" w:eastAsia="宋体" w:cs="宋体"/>
      <w:b/>
      <w:bCs/>
      <w:color w:val="000000"/>
      <w:spacing w:val="0"/>
      <w:position w:val="0"/>
      <w:sz w:val="30"/>
      <w:szCs w:val="30"/>
      <w:shd w:val="clear" w:color="auto" w:fill="ffffff"/>
    </w:rPr>
  </w:style>
  <w:style w:type="character" w:styleId="1339" w:customStyle="1">
    <w:name w:val="正文文本 (13)_"/>
    <w:link w:val="1340"/>
    <w:uiPriority w:val="0"/>
    <w:qFormat/>
    <w:rPr>
      <w:rFonts w:ascii="宋体" w:hAnsi="宋体" w:cs="宋体"/>
      <w:spacing w:val="-10"/>
      <w:sz w:val="23"/>
      <w:szCs w:val="23"/>
      <w:shd w:val="clear" w:color="auto" w:fill="ffffff"/>
    </w:rPr>
  </w:style>
  <w:style w:type="paragraph" w:styleId="1340" w:customStyle="1">
    <w:name w:val="正文文本 (13)"/>
    <w:basedOn w:val="870"/>
    <w:link w:val="1339"/>
    <w:uiPriority w:val="0"/>
    <w:qFormat/>
    <w:pPr>
      <w:ind w:firstLine="440"/>
      <w:jc w:val="both"/>
      <w:spacing w:line="398" w:lineRule="exact"/>
      <w:shd w:val="clear" w:color="auto" w:fill="ffffff"/>
    </w:pPr>
    <w:rPr>
      <w:rFonts w:ascii="宋体" w:hAnsi="宋体" w:cs="宋体"/>
      <w:spacing w:val="-10"/>
      <w:sz w:val="23"/>
      <w:szCs w:val="23"/>
    </w:rPr>
  </w:style>
  <w:style w:type="character" w:styleId="1341" w:customStyle="1">
    <w:name w:val="样式 宋体 小四 加粗"/>
    <w:link w:val="870"/>
    <w:uiPriority w:val="0"/>
    <w:qFormat/>
    <w:rPr>
      <w:rFonts w:ascii="宋体" w:hAnsi="宋体"/>
      <w:b/>
      <w:bCs/>
      <w:sz w:val="28"/>
    </w:rPr>
  </w:style>
  <w:style w:type="character" w:styleId="1342" w:customStyle="1">
    <w:name w:val="标题 #2_"/>
    <w:link w:val="1343"/>
    <w:uiPriority w:val="0"/>
    <w:qFormat/>
    <w:rPr>
      <w:rFonts w:eastAsia="Times New Roman"/>
      <w:spacing w:val="-20"/>
      <w:sz w:val="54"/>
      <w:szCs w:val="54"/>
      <w:shd w:val="clear" w:color="auto" w:fill="ffffff"/>
    </w:rPr>
  </w:style>
  <w:style w:type="paragraph" w:styleId="1343" w:customStyle="1">
    <w:name w:val="标题 #2"/>
    <w:basedOn w:val="870"/>
    <w:link w:val="1342"/>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44" w:customStyle="1">
    <w:name w:val="标题 #4_"/>
    <w:link w:val="1345"/>
    <w:uiPriority w:val="0"/>
    <w:qFormat/>
    <w:rPr>
      <w:rFonts w:ascii="黑体" w:hAnsi="黑体" w:eastAsia="黑体" w:cs="黑体"/>
      <w:spacing w:val="10"/>
      <w:sz w:val="44"/>
      <w:szCs w:val="44"/>
      <w:shd w:val="clear" w:color="auto" w:fill="ffffff"/>
    </w:rPr>
  </w:style>
  <w:style w:type="paragraph" w:styleId="1345" w:customStyle="1">
    <w:name w:val="标题 #4"/>
    <w:basedOn w:val="870"/>
    <w:link w:val="1344"/>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46" w:customStyle="1">
    <w:name w:val="正文文本4"/>
    <w:link w:val="870"/>
    <w:uiPriority w:val="0"/>
    <w:qFormat/>
    <w:rPr>
      <w:rFonts w:ascii="黑体" w:hAnsi="黑体" w:eastAsia="黑体" w:cs="黑体"/>
      <w:color w:val="000000"/>
      <w:spacing w:val="0"/>
      <w:position w:val="0"/>
      <w:sz w:val="24"/>
      <w:szCs w:val="24"/>
      <w:u w:val="none"/>
      <w:shd w:val="clear" w:color="auto" w:fill="ffffff"/>
      <w:lang w:val="zh-CN"/>
    </w:rPr>
  </w:style>
  <w:style w:type="character" w:styleId="1347" w:customStyle="1">
    <w:name w:val="脚注文本 字符"/>
    <w:link w:val="870"/>
    <w:uiPriority w:val="0"/>
    <w:qFormat/>
    <w:rPr>
      <w:rFonts w:eastAsia="宋体"/>
      <w:sz w:val="18"/>
      <w:szCs w:val="18"/>
      <w:lang w:val="en-US" w:eastAsia="zh-CN" w:bidi="ar-SA"/>
    </w:rPr>
  </w:style>
  <w:style w:type="character" w:styleId="1348" w:customStyle="1">
    <w:name w:val="font161"/>
    <w:link w:val="870"/>
    <w:uiPriority w:val="0"/>
    <w:qFormat/>
    <w:rPr>
      <w:b/>
      <w:bCs/>
      <w:sz w:val="32"/>
      <w:szCs w:val="32"/>
    </w:rPr>
  </w:style>
  <w:style w:type="character" w:styleId="1349" w:customStyle="1">
    <w:name w:val="正文文本 + MS Mincho"/>
    <w:link w:val="87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50" w:customStyle="1">
    <w:name w:val="正文文本 (8)_"/>
    <w:link w:val="1351"/>
    <w:uiPriority w:val="0"/>
    <w:qFormat/>
    <w:rPr>
      <w:rFonts w:ascii="黑体" w:hAnsi="黑体" w:eastAsia="黑体" w:cs="黑体"/>
      <w:spacing w:val="40"/>
      <w:sz w:val="30"/>
      <w:szCs w:val="30"/>
      <w:shd w:val="clear" w:color="auto" w:fill="ffffff"/>
    </w:rPr>
  </w:style>
  <w:style w:type="paragraph" w:styleId="1351" w:customStyle="1">
    <w:name w:val="正文文本 (8)"/>
    <w:basedOn w:val="870"/>
    <w:link w:val="1350"/>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52" w:customStyle="1">
    <w:name w:val="Char Char51"/>
    <w:link w:val="870"/>
    <w:uiPriority w:val="0"/>
    <w:qFormat/>
    <w:rPr>
      <w:rFonts w:eastAsia="宋体"/>
      <w:sz w:val="21"/>
      <w:szCs w:val="24"/>
      <w:lang w:val="en-US" w:eastAsia="zh-CN" w:bidi="ar-SA"/>
    </w:rPr>
  </w:style>
  <w:style w:type="character" w:styleId="1353" w:customStyle="1">
    <w:name w:val="页眉 字符1"/>
    <w:link w:val="870"/>
    <w:uiPriority w:val="0"/>
    <w:qFormat/>
    <w:rPr>
      <w:rFonts w:ascii="微软雅黑" w:hAnsi="微软雅黑" w:eastAsia="微软雅黑" w:cs="微软雅黑"/>
      <w:color w:val="000000"/>
      <w:sz w:val="18"/>
      <w:szCs w:val="18"/>
    </w:rPr>
  </w:style>
  <w:style w:type="character" w:styleId="1354" w:customStyle="1">
    <w:name w:val="正文文本 3 字符1"/>
    <w:link w:val="870"/>
    <w:uiPriority w:val="0"/>
    <w:qFormat/>
    <w:rPr>
      <w:rFonts w:ascii="宋体" w:eastAsia="宋体"/>
      <w:sz w:val="24"/>
    </w:rPr>
  </w:style>
  <w:style w:type="character" w:styleId="1355" w:customStyle="1">
    <w:name w:val="正文文本 (20)_"/>
    <w:link w:val="870"/>
    <w:uiPriority w:val="0"/>
    <w:qFormat/>
    <w:rPr>
      <w:rFonts w:ascii="黑体" w:hAnsi="黑体" w:eastAsia="黑体" w:cs="黑体"/>
      <w:b/>
      <w:bCs/>
      <w:u w:val="none"/>
    </w:rPr>
  </w:style>
  <w:style w:type="character" w:styleId="1356" w:customStyle="1">
    <w:name w:val="普通文字 Char Char1"/>
    <w:link w:val="870"/>
    <w:uiPriority w:val="0"/>
    <w:qFormat/>
    <w:rPr>
      <w:rFonts w:ascii="宋体" w:hAnsi="Courier New" w:eastAsia="宋体"/>
      <w:sz w:val="21"/>
      <w:szCs w:val="21"/>
      <w:lang w:val="en-US" w:eastAsia="zh-CN" w:bidi="ar-SA"/>
    </w:rPr>
  </w:style>
  <w:style w:type="character" w:styleId="1357" w:customStyle="1">
    <w:name w:val="标题 #1_"/>
    <w:link w:val="1358"/>
    <w:uiPriority w:val="0"/>
    <w:qFormat/>
    <w:rPr>
      <w:rFonts w:ascii="黑体" w:hAnsi="黑体" w:eastAsia="黑体" w:cs="黑体"/>
      <w:spacing w:val="60"/>
      <w:sz w:val="81"/>
      <w:szCs w:val="81"/>
      <w:shd w:val="clear" w:color="auto" w:fill="ffffff"/>
    </w:rPr>
  </w:style>
  <w:style w:type="paragraph" w:styleId="1358" w:customStyle="1">
    <w:name w:val="标题 #1"/>
    <w:basedOn w:val="870"/>
    <w:link w:val="1357"/>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59" w:customStyle="1">
    <w:name w:val="正文文本缩进 3 Char1"/>
    <w:link w:val="870"/>
    <w:uiPriority w:val="99"/>
    <w:semiHidden/>
    <w:qFormat/>
    <w:rPr>
      <w:rFonts w:ascii="Times New Roman" w:hAnsi="Times New Roman" w:eastAsia="宋体" w:cs="Times New Roman"/>
      <w:sz w:val="16"/>
      <w:szCs w:val="16"/>
    </w:rPr>
  </w:style>
  <w:style w:type="character" w:styleId="1360" w:customStyle="1">
    <w:name w:val="p0 Char Char"/>
    <w:link w:val="870"/>
    <w:uiPriority w:val="0"/>
    <w:qFormat/>
    <w:rPr>
      <w:rFonts w:eastAsia="宋体"/>
      <w:sz w:val="21"/>
      <w:szCs w:val="21"/>
      <w:lang w:val="en-US" w:eastAsia="zh-CN" w:bidi="ar-SA"/>
    </w:rPr>
  </w:style>
  <w:style w:type="character" w:styleId="1361" w:customStyle="1">
    <w:name w:val="样式 宋体 小四"/>
    <w:link w:val="870"/>
    <w:uiPriority w:val="0"/>
    <w:qFormat/>
    <w:rPr>
      <w:rFonts w:ascii="宋体" w:hAnsi="宋体"/>
      <w:sz w:val="28"/>
    </w:rPr>
  </w:style>
  <w:style w:type="character" w:styleId="1362" w:customStyle="1">
    <w:name w:val="样式 幼圆"/>
    <w:link w:val="870"/>
    <w:uiPriority w:val="0"/>
    <w:qFormat/>
    <w:rPr>
      <w:rFonts w:ascii="宋体" w:hAnsi="宋体" w:eastAsia="宋体"/>
      <w:sz w:val="24"/>
      <w:szCs w:val="24"/>
    </w:rPr>
  </w:style>
  <w:style w:type="character" w:styleId="1363" w:customStyle="1">
    <w:name w:val="正文文本 (9)_"/>
    <w:link w:val="1364"/>
    <w:uiPriority w:val="0"/>
    <w:qFormat/>
    <w:rPr>
      <w:rFonts w:ascii="黑体" w:hAnsi="黑体" w:eastAsia="黑体" w:cs="黑体"/>
      <w:b/>
      <w:bCs/>
      <w:sz w:val="28"/>
      <w:szCs w:val="28"/>
      <w:shd w:val="clear" w:color="auto" w:fill="ffffff"/>
    </w:rPr>
  </w:style>
  <w:style w:type="paragraph" w:styleId="1364" w:customStyle="1">
    <w:name w:val="正文文本 (9)"/>
    <w:basedOn w:val="870"/>
    <w:link w:val="1363"/>
    <w:uiPriority w:val="0"/>
    <w:qFormat/>
    <w:pPr>
      <w:jc w:val="both"/>
      <w:spacing w:before="420" w:line="0" w:lineRule="atLeast"/>
      <w:shd w:val="clear" w:color="auto" w:fill="ffffff"/>
    </w:pPr>
    <w:rPr>
      <w:rFonts w:ascii="黑体" w:hAnsi="黑体" w:eastAsia="黑体" w:cs="黑体"/>
      <w:b/>
      <w:bCs/>
      <w:sz w:val="28"/>
      <w:szCs w:val="28"/>
    </w:rPr>
  </w:style>
  <w:style w:type="character" w:styleId="1365" w:customStyle="1">
    <w:name w:val="纯文本 Char1"/>
    <w:link w:val="870"/>
    <w:uiPriority w:val="99"/>
    <w:semiHidden/>
    <w:qFormat/>
    <w:rPr>
      <w:rFonts w:ascii="宋体" w:hAnsi="Courier New" w:eastAsia="宋体" w:cs="Courier New"/>
      <w:color w:val="000000"/>
      <w:sz w:val="21"/>
      <w:szCs w:val="21"/>
    </w:rPr>
  </w:style>
  <w:style w:type="character" w:styleId="1366" w:customStyle="1">
    <w:name w:val="目录 (2) + 间距 3 pt"/>
    <w:link w:val="870"/>
    <w:uiPriority w:val="0"/>
    <w:qFormat/>
    <w:rPr>
      <w:rFonts w:ascii="黑体" w:hAnsi="黑体" w:eastAsia="黑体" w:cs="黑体"/>
      <w:color w:val="000000"/>
      <w:spacing w:val="60"/>
      <w:position w:val="0"/>
      <w:sz w:val="24"/>
      <w:szCs w:val="24"/>
      <w:shd w:val="clear" w:color="auto" w:fill="ffffff"/>
      <w:lang w:val="zh-CN"/>
    </w:rPr>
  </w:style>
  <w:style w:type="character" w:styleId="1367" w:customStyle="1">
    <w:name w:val="样式 样式 (西文) 仿宋_GB2312 小四 + 加粗"/>
    <w:link w:val="870"/>
    <w:uiPriority w:val="0"/>
    <w:qFormat/>
    <w:rPr>
      <w:rFonts w:ascii="Times New Roman" w:hAnsi="Times New Roman" w:eastAsia="宋体"/>
      <w:b/>
      <w:bCs/>
      <w:sz w:val="28"/>
      <w:szCs w:val="24"/>
    </w:rPr>
  </w:style>
  <w:style w:type="character" w:styleId="1368" w:customStyle="1">
    <w:name w:val="标题 2 字符1"/>
    <w:link w:val="870"/>
    <w:uiPriority w:val="0"/>
    <w:qFormat/>
    <w:rPr>
      <w:rFonts w:ascii="微软雅黑" w:hAnsi="微软雅黑" w:eastAsia="微软雅黑"/>
      <w:color w:val="000000"/>
      <w:sz w:val="28"/>
      <w:lang w:bidi="ar-SA"/>
    </w:rPr>
  </w:style>
  <w:style w:type="character" w:styleId="1369" w:customStyle="1">
    <w:name w:val="标题 3 Char1"/>
    <w:link w:val="870"/>
    <w:uiPriority w:val="0"/>
    <w:qFormat/>
    <w:rPr>
      <w:b/>
      <w:bCs/>
      <w:sz w:val="24"/>
      <w:szCs w:val="24"/>
    </w:rPr>
  </w:style>
  <w:style w:type="character" w:styleId="1370" w:customStyle="1">
    <w:name w:val="标题 #7 (2)_"/>
    <w:link w:val="1371"/>
    <w:uiPriority w:val="0"/>
    <w:qFormat/>
    <w:rPr>
      <w:rFonts w:ascii="黑体" w:hAnsi="黑体" w:eastAsia="黑体" w:cs="黑体"/>
      <w:sz w:val="28"/>
      <w:szCs w:val="28"/>
      <w:shd w:val="clear" w:color="auto" w:fill="ffffff"/>
    </w:rPr>
  </w:style>
  <w:style w:type="paragraph" w:styleId="1371" w:customStyle="1">
    <w:name w:val="标题 #7 (2)"/>
    <w:basedOn w:val="870"/>
    <w:link w:val="1370"/>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72" w:customStyle="1">
    <w:name w:val="正文文本 3 Char1"/>
    <w:link w:val="870"/>
    <w:uiPriority w:val="99"/>
    <w:semiHidden/>
    <w:qFormat/>
    <w:rPr>
      <w:rFonts w:ascii="微软雅黑" w:hAnsi="微软雅黑" w:eastAsia="微软雅黑" w:cs="微软雅黑"/>
      <w:color w:val="000000"/>
      <w:sz w:val="16"/>
      <w:szCs w:val="16"/>
    </w:rPr>
  </w:style>
  <w:style w:type="character" w:styleId="1373" w:customStyle="1">
    <w:name w:val="样式 宋体 小四2"/>
    <w:link w:val="870"/>
    <w:uiPriority w:val="0"/>
    <w:qFormat/>
    <w:rPr>
      <w:rFonts w:ascii="宋体" w:hAnsi="宋体"/>
      <w:sz w:val="28"/>
    </w:rPr>
  </w:style>
  <w:style w:type="character" w:styleId="1374" w:customStyle="1">
    <w:name w:val="Char Char20"/>
    <w:link w:val="870"/>
    <w:uiPriority w:val="0"/>
    <w:qFormat/>
    <w:rPr>
      <w:rFonts w:eastAsia="宋体"/>
      <w:b/>
      <w:bCs/>
      <w:sz w:val="32"/>
      <w:szCs w:val="32"/>
      <w:lang w:val="en-US" w:eastAsia="zh-CN" w:bidi="ar-SA"/>
    </w:rPr>
  </w:style>
  <w:style w:type="character" w:styleId="1375" w:customStyle="1">
    <w:name w:val="称呼 字符1"/>
    <w:link w:val="870"/>
    <w:uiPriority w:val="99"/>
    <w:semiHidden/>
    <w:qFormat/>
    <w:rPr>
      <w:rFonts w:ascii="微软雅黑" w:hAnsi="微软雅黑" w:eastAsia="微软雅黑" w:cs="微软雅黑"/>
      <w:color w:val="000000"/>
      <w:sz w:val="22"/>
      <w:szCs w:val="22"/>
    </w:rPr>
  </w:style>
  <w:style w:type="character" w:styleId="1376" w:customStyle="1">
    <w:name w:val="正文文本 (2) + 间距 4 pt"/>
    <w:link w:val="870"/>
    <w:uiPriority w:val="0"/>
    <w:qFormat/>
    <w:rPr>
      <w:rFonts w:ascii="黑体" w:hAnsi="黑体" w:eastAsia="黑体" w:cs="黑体"/>
      <w:color w:val="000000"/>
      <w:spacing w:val="80"/>
      <w:position w:val="0"/>
      <w:sz w:val="38"/>
      <w:szCs w:val="38"/>
      <w:shd w:val="clear" w:color="auto" w:fill="ffffff"/>
      <w:lang w:val="zh-CN"/>
    </w:rPr>
  </w:style>
  <w:style w:type="character" w:styleId="1377" w:customStyle="1">
    <w:name w:val="font5 Char"/>
    <w:link w:val="1378"/>
    <w:uiPriority w:val="0"/>
    <w:qFormat/>
    <w:rPr>
      <w:rFonts w:ascii="宋体" w:hAnsi="宋体"/>
      <w:sz w:val="18"/>
      <w:szCs w:val="18"/>
    </w:rPr>
  </w:style>
  <w:style w:type="paragraph" w:styleId="1378" w:customStyle="1">
    <w:name w:val="font5"/>
    <w:basedOn w:val="870"/>
    <w:link w:val="1377"/>
    <w:uiPriority w:val="0"/>
    <w:qFormat/>
    <w:pPr>
      <w:jc w:val="left"/>
      <w:spacing w:before="100" w:beforeAutospacing="1" w:after="100" w:afterAutospacing="1"/>
      <w:widowControl/>
    </w:pPr>
    <w:rPr>
      <w:rFonts w:ascii="宋体" w:hAnsi="宋体"/>
      <w:sz w:val="18"/>
      <w:szCs w:val="18"/>
    </w:rPr>
  </w:style>
  <w:style w:type="character" w:styleId="1379" w:customStyle="1">
    <w:name w:val="（节） Char3"/>
    <w:link w:val="870"/>
    <w:uiPriority w:val="0"/>
    <w:qFormat/>
    <w:rPr>
      <w:rFonts w:ascii="Arial" w:hAnsi="Arial" w:eastAsia="黑体"/>
      <w:b/>
      <w:bCs/>
      <w:sz w:val="32"/>
      <w:szCs w:val="32"/>
      <w:lang w:val="en-US" w:eastAsia="zh-CN" w:bidi="ar-SA"/>
    </w:rPr>
  </w:style>
  <w:style w:type="character" w:styleId="1380" w:customStyle="1">
    <w:name w:val="正文文本缩进 Char1"/>
    <w:link w:val="870"/>
    <w:uiPriority w:val="99"/>
    <w:semiHidden/>
    <w:qFormat/>
    <w:rPr>
      <w:rFonts w:ascii="微软雅黑" w:hAnsi="微软雅黑" w:eastAsia="微软雅黑" w:cs="微软雅黑"/>
      <w:color w:val="000000"/>
      <w:sz w:val="22"/>
      <w:szCs w:val="22"/>
    </w:rPr>
  </w:style>
  <w:style w:type="character" w:styleId="1381" w:customStyle="1">
    <w:name w:val="目录 (4) + 间距 7 pt"/>
    <w:link w:val="870"/>
    <w:uiPriority w:val="0"/>
    <w:qFormat/>
    <w:rPr>
      <w:rFonts w:ascii="黑体" w:hAnsi="黑体" w:eastAsia="黑体" w:cs="黑体"/>
      <w:b/>
      <w:bCs/>
      <w:color w:val="000000"/>
      <w:spacing w:val="140"/>
      <w:position w:val="0"/>
      <w:sz w:val="24"/>
      <w:szCs w:val="24"/>
      <w:shd w:val="clear" w:color="auto" w:fill="ffffff"/>
      <w:lang w:val="zh-CN"/>
    </w:rPr>
  </w:style>
  <w:style w:type="character" w:styleId="1382" w:customStyle="1">
    <w:name w:val="正文（首行缩进两字） Char"/>
    <w:link w:val="870"/>
    <w:uiPriority w:val="0"/>
    <w:qFormat/>
    <w:rPr>
      <w:rFonts w:eastAsia="宋体"/>
      <w:sz w:val="21"/>
      <w:lang w:val="en-US" w:eastAsia="zh-CN" w:bidi="ar-SA"/>
    </w:rPr>
  </w:style>
  <w:style w:type="character" w:styleId="1383" w:customStyle="1">
    <w:name w:val="标题 #10_"/>
    <w:link w:val="1384"/>
    <w:uiPriority w:val="0"/>
    <w:qFormat/>
    <w:rPr>
      <w:rFonts w:ascii="黑体" w:hAnsi="黑体" w:eastAsia="黑体" w:cs="黑体"/>
      <w:b/>
      <w:bCs/>
      <w:shd w:val="clear" w:color="auto" w:fill="ffffff"/>
    </w:rPr>
  </w:style>
  <w:style w:type="paragraph" w:styleId="1384" w:customStyle="1">
    <w:name w:val="标题 #10"/>
    <w:basedOn w:val="870"/>
    <w:link w:val="1383"/>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85" w:customStyle="1">
    <w:name w:val="日期 Char1"/>
    <w:link w:val="870"/>
    <w:uiPriority w:val="99"/>
    <w:semiHidden/>
    <w:qFormat/>
    <w:rPr>
      <w:rFonts w:ascii="Times New Roman" w:hAnsi="Times New Roman" w:eastAsia="宋体" w:cs="Times New Roman"/>
      <w:szCs w:val="24"/>
    </w:rPr>
  </w:style>
  <w:style w:type="character" w:styleId="1386" w:customStyle="1">
    <w:name w:val="页眉 Char1"/>
    <w:link w:val="870"/>
    <w:uiPriority w:val="99"/>
    <w:semiHidden/>
    <w:qFormat/>
    <w:rPr>
      <w:rFonts w:ascii="Times New Roman" w:hAnsi="Times New Roman" w:eastAsia="宋体" w:cs="Times New Roman"/>
      <w:sz w:val="18"/>
      <w:szCs w:val="18"/>
    </w:rPr>
  </w:style>
  <w:style w:type="character" w:styleId="1387" w:customStyle="1">
    <w:name w:val="Char Char10"/>
    <w:link w:val="870"/>
    <w:uiPriority w:val="0"/>
    <w:semiHidden/>
    <w:qFormat/>
    <w:rPr>
      <w:rFonts w:eastAsia="宋体"/>
      <w:sz w:val="18"/>
      <w:lang w:val="en-US" w:eastAsia="zh-CN" w:bidi="ar-SA"/>
    </w:rPr>
  </w:style>
  <w:style w:type="character" w:styleId="1388" w:customStyle="1">
    <w:name w:val="样式 宋体 小四1"/>
    <w:link w:val="870"/>
    <w:uiPriority w:val="0"/>
    <w:qFormat/>
    <w:rPr>
      <w:rFonts w:ascii="宋体" w:hAnsi="宋体"/>
      <w:sz w:val="28"/>
    </w:rPr>
  </w:style>
  <w:style w:type="character" w:styleId="1389" w:customStyle="1">
    <w:name w:val="正文文本 (20)"/>
    <w:link w:val="870"/>
    <w:uiPriority w:val="0"/>
    <w:qFormat/>
    <w:rPr>
      <w:rFonts w:ascii="黑体" w:hAnsi="黑体" w:eastAsia="黑体" w:cs="黑体"/>
      <w:b/>
      <w:bCs/>
      <w:color w:val="000000"/>
      <w:spacing w:val="0"/>
      <w:position w:val="0"/>
      <w:sz w:val="24"/>
      <w:szCs w:val="24"/>
      <w:u w:val="none"/>
      <w:lang w:val="zh-CN"/>
    </w:rPr>
  </w:style>
  <w:style w:type="character" w:styleId="1390" w:customStyle="1">
    <w:name w:val="正文文本 (2)_"/>
    <w:link w:val="1391"/>
    <w:uiPriority w:val="0"/>
    <w:qFormat/>
    <w:rPr>
      <w:rFonts w:ascii="黑体" w:hAnsi="黑体" w:eastAsia="黑体" w:cs="黑体"/>
      <w:spacing w:val="-10"/>
      <w:sz w:val="38"/>
      <w:szCs w:val="38"/>
      <w:shd w:val="clear" w:color="auto" w:fill="ffffff"/>
    </w:rPr>
  </w:style>
  <w:style w:type="paragraph" w:styleId="1391" w:customStyle="1">
    <w:name w:val="正文文本 (2)"/>
    <w:basedOn w:val="870"/>
    <w:link w:val="1390"/>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392" w:customStyle="1">
    <w:name w:val="标题 #2 (2) + 间距 12 pt"/>
    <w:link w:val="870"/>
    <w:uiPriority w:val="0"/>
    <w:qFormat/>
    <w:rPr>
      <w:rFonts w:ascii="黑体" w:hAnsi="黑体" w:eastAsia="黑体" w:cs="黑体"/>
      <w:color w:val="000000"/>
      <w:spacing w:val="250"/>
      <w:position w:val="0"/>
      <w:sz w:val="53"/>
      <w:szCs w:val="53"/>
      <w:shd w:val="clear" w:color="auto" w:fill="ffffff"/>
      <w:lang w:val="zh-CN"/>
    </w:rPr>
  </w:style>
  <w:style w:type="character" w:styleId="1393" w:customStyle="1">
    <w:name w:val="NS标题 3 Char1"/>
    <w:link w:val="870"/>
    <w:uiPriority w:val="0"/>
    <w:qFormat/>
    <w:rPr>
      <w:rFonts w:ascii="Times New Roman" w:hAnsi="Times New Roman" w:eastAsia="宋体" w:cs="Times New Roman"/>
      <w:b/>
      <w:bCs/>
      <w:sz w:val="32"/>
      <w:szCs w:val="32"/>
    </w:rPr>
  </w:style>
  <w:style w:type="character" w:styleId="1394" w:customStyle="1">
    <w:name w:val="目录 (3)_"/>
    <w:link w:val="1395"/>
    <w:uiPriority w:val="0"/>
    <w:qFormat/>
    <w:rPr>
      <w:rFonts w:ascii="黑体" w:hAnsi="黑体" w:eastAsia="黑体" w:cs="黑体"/>
      <w:spacing w:val="40"/>
      <w:sz w:val="30"/>
      <w:szCs w:val="30"/>
      <w:shd w:val="clear" w:color="auto" w:fill="ffffff"/>
    </w:rPr>
  </w:style>
  <w:style w:type="paragraph" w:styleId="1395" w:customStyle="1">
    <w:name w:val="目录 (3)"/>
    <w:basedOn w:val="870"/>
    <w:link w:val="1394"/>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396" w:customStyle="1">
    <w:name w:val="应用正文文本 Char"/>
    <w:link w:val="1397"/>
    <w:uiPriority w:val="0"/>
    <w:qFormat/>
    <w:rPr>
      <w:color w:val="ff0000"/>
      <w:sz w:val="24"/>
      <w:szCs w:val="24"/>
    </w:rPr>
  </w:style>
  <w:style w:type="paragraph" w:styleId="1397" w:customStyle="1">
    <w:name w:val="应用正文文本"/>
    <w:basedOn w:val="870"/>
    <w:link w:val="1396"/>
    <w:uiPriority w:val="0"/>
    <w:qFormat/>
    <w:pPr>
      <w:ind w:firstLine="480"/>
      <w:spacing w:line="460" w:lineRule="atLeast"/>
    </w:pPr>
    <w:rPr>
      <w:color w:val="ff0000"/>
      <w:sz w:val="24"/>
    </w:rPr>
  </w:style>
  <w:style w:type="character" w:styleId="1398" w:customStyle="1">
    <w:name w:val="正文文本 + 10 pt"/>
    <w:link w:val="870"/>
    <w:uiPriority w:val="0"/>
    <w:qFormat/>
    <w:rPr>
      <w:rFonts w:ascii="黑体" w:hAnsi="黑体" w:eastAsia="黑体" w:cs="黑体"/>
      <w:color w:val="000000"/>
      <w:spacing w:val="0"/>
      <w:position w:val="0"/>
      <w:sz w:val="20"/>
      <w:szCs w:val="20"/>
      <w:u w:val="none"/>
      <w:shd w:val="clear" w:color="auto" w:fill="ffffff"/>
      <w:lang w:val="zh-CN"/>
    </w:rPr>
  </w:style>
  <w:style w:type="character" w:styleId="1399" w:customStyle="1">
    <w:name w:val="纯文本 字符1"/>
    <w:link w:val="870"/>
    <w:uiPriority w:val="0"/>
    <w:qFormat/>
    <w:rPr>
      <w:rFonts w:ascii="宋体" w:hAnsi="Courier New" w:eastAsia="宋体"/>
      <w:sz w:val="24"/>
      <w:szCs w:val="21"/>
    </w:rPr>
  </w:style>
  <w:style w:type="character" w:styleId="1400" w:customStyle="1">
    <w:name w:val="批注文字 Char1"/>
    <w:link w:val="870"/>
    <w:uiPriority w:val="99"/>
    <w:semiHidden/>
    <w:qFormat/>
    <w:rPr>
      <w:rFonts w:ascii="Times New Roman" w:hAnsi="Times New Roman" w:eastAsia="宋体" w:cs="Times New Roman"/>
      <w:szCs w:val="24"/>
    </w:rPr>
  </w:style>
  <w:style w:type="paragraph" w:styleId="1401" w:customStyle="1">
    <w:name w:val="font8"/>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2" w:customStyle="1">
    <w:name w:val="卷标题"/>
    <w:basedOn w:val="870"/>
    <w:uiPriority w:val="0"/>
    <w:qFormat/>
    <w:pPr>
      <w:jc w:val="center"/>
      <w:spacing w:line="480" w:lineRule="auto"/>
    </w:pPr>
    <w:rPr>
      <w:rFonts w:ascii="宋体" w:hAnsi="宋体"/>
      <w:b/>
      <w:bCs/>
      <w:sz w:val="72"/>
    </w:rPr>
  </w:style>
  <w:style w:type="paragraph" w:styleId="1403" w:customStyle="1">
    <w:name w:val="font9"/>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4" w:customStyle="1">
    <w:name w:val="日期1"/>
    <w:basedOn w:val="870"/>
    <w:next w:val="870"/>
    <w:uiPriority w:val="0"/>
    <w:qFormat/>
    <w:rPr>
      <w:rFonts w:ascii="宋体" w:hAnsi="Times New Roman"/>
      <w:sz w:val="30"/>
      <w:szCs w:val="20"/>
    </w:rPr>
  </w:style>
  <w:style w:type="paragraph" w:styleId="1405" w:customStyle="1">
    <w:name w:val="xl4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6" w:customStyle="1">
    <w:name w:val="一级标题"/>
    <w:basedOn w:val="870"/>
    <w:uiPriority w:val="0"/>
    <w:qFormat/>
    <w:pPr>
      <w:jc w:val="left"/>
      <w:spacing w:line="360" w:lineRule="auto"/>
    </w:pPr>
    <w:rPr>
      <w:rFonts w:ascii="黑体" w:hAnsi="Arial" w:eastAsia="黑体" w:cs="Arial"/>
      <w:bCs/>
      <w:sz w:val="24"/>
      <w:lang w:val="en-GB"/>
    </w:rPr>
  </w:style>
  <w:style w:type="paragraph" w:styleId="1407" w:customStyle="1">
    <w:name w:val="xl2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8" w:customStyle="1">
    <w:name w:val="表头"/>
    <w:basedOn w:val="1409"/>
    <w:uiPriority w:val="0"/>
    <w:qFormat/>
    <w:pPr>
      <w:jc w:val="both"/>
      <w:spacing w:before="120" w:after="60"/>
    </w:pPr>
    <w:rPr>
      <w:rFonts w:ascii="黑体" w:eastAsia="黑体"/>
      <w:b/>
    </w:rPr>
  </w:style>
  <w:style w:type="paragraph" w:styleId="1409" w:customStyle="1">
    <w:name w:val="表格方字"/>
    <w:basedOn w:val="870"/>
    <w:uiPriority w:val="0"/>
    <w:qFormat/>
    <w:pPr>
      <w:jc w:val="left"/>
      <w:spacing w:line="420" w:lineRule="atLeast"/>
    </w:pPr>
    <w:rPr>
      <w:rFonts w:ascii="Times New Roman" w:hAnsi="Times New Roman"/>
      <w:szCs w:val="20"/>
    </w:rPr>
  </w:style>
  <w:style w:type="paragraph" w:styleId="1410" w:customStyle="1">
    <w:name w:val="xl37"/>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11" w:customStyle="1">
    <w:name w:val="样式 仿宋_GB2312 四号 段前: 7.8 磅 段后: 7.8 磅 行距: 1.5 倍行距"/>
    <w:basedOn w:val="870"/>
    <w:uiPriority w:val="0"/>
    <w:qFormat/>
    <w:pPr>
      <w:ind w:firstLine="630"/>
      <w:spacing w:before="156" w:after="156" w:line="360" w:lineRule="auto"/>
    </w:pPr>
    <w:rPr>
      <w:rFonts w:ascii="Arial" w:hAnsi="Arial"/>
      <w:sz w:val="24"/>
      <w:szCs w:val="20"/>
    </w:rPr>
  </w:style>
  <w:style w:type="paragraph" w:styleId="1412" w:customStyle="1">
    <w:name w:val="文头"/>
    <w:basedOn w:val="87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13" w:customStyle="1">
    <w:name w:val="节标题"/>
    <w:basedOn w:val="1049"/>
    <w:uiPriority w:val="0"/>
    <w:qFormat/>
    <w:pPr>
      <w:jc w:val="center"/>
      <w:keepLines/>
      <w:spacing w:before="240" w:after="240" w:line="400" w:lineRule="exact"/>
    </w:pPr>
    <w:rPr>
      <w:rFonts w:ascii="宋体" w:hAnsi="宋体" w:eastAsia="宋体"/>
      <w:b/>
      <w:sz w:val="32"/>
      <w:szCs w:val="32"/>
    </w:rPr>
  </w:style>
  <w:style w:type="paragraph" w:styleId="1414" w:customStyle="1">
    <w:name w:val="二级标题"/>
    <w:basedOn w:val="870"/>
    <w:uiPriority w:val="0"/>
    <w:qFormat/>
    <w:pPr>
      <w:jc w:val="left"/>
      <w:spacing w:line="360" w:lineRule="exact"/>
      <w:outlineLvl w:val="0"/>
    </w:pPr>
    <w:rPr>
      <w:rFonts w:ascii="宋体" w:hAnsi="宋体" w:cs="Arial"/>
      <w:b/>
      <w:color w:val="ff0000"/>
      <w:szCs w:val="32"/>
      <w:lang w:val="en-GB"/>
    </w:rPr>
  </w:style>
  <w:style w:type="paragraph" w:styleId="1415" w:customStyle="1">
    <w:name w:val="目录3"/>
    <w:basedOn w:val="870"/>
    <w:uiPriority w:val="0"/>
    <w:qFormat/>
    <w:pPr>
      <w:ind w:left="454"/>
      <w:spacing w:line="420" w:lineRule="atLeast"/>
    </w:pPr>
    <w:rPr>
      <w:rFonts w:ascii="Times New Roman" w:hAnsi="Times New Roman"/>
      <w:szCs w:val="20"/>
    </w:rPr>
  </w:style>
  <w:style w:type="paragraph" w:styleId="1416" w:customStyle="1">
    <w:name w:val="正文内（标注目录2）"/>
    <w:basedOn w:val="870"/>
    <w:uiPriority w:val="0"/>
    <w:qFormat/>
    <w:pPr>
      <w:jc w:val="left"/>
      <w:keepLines/>
      <w:keepNext/>
      <w:spacing w:line="400" w:lineRule="exact"/>
      <w:outlineLvl w:val="2"/>
    </w:pPr>
    <w:rPr>
      <w:rFonts w:ascii="宋体" w:hAnsi="宋体" w:cs="宋体"/>
      <w:sz w:val="24"/>
      <w:szCs w:val="20"/>
    </w:rPr>
  </w:style>
  <w:style w:type="paragraph" w:styleId="1417" w:customStyle="1">
    <w:name w:val="正文内（标注目录）"/>
    <w:basedOn w:val="870"/>
    <w:uiPriority w:val="0"/>
    <w:qFormat/>
    <w:pPr>
      <w:jc w:val="left"/>
      <w:keepLines/>
      <w:keepNext/>
      <w:spacing w:before="240" w:line="400" w:lineRule="exact"/>
      <w:outlineLvl w:val="1"/>
    </w:pPr>
    <w:rPr>
      <w:rFonts w:ascii="宋体" w:hAnsi="宋体" w:cs="宋体"/>
      <w:b/>
      <w:sz w:val="28"/>
      <w:szCs w:val="20"/>
    </w:rPr>
  </w:style>
  <w:style w:type="paragraph" w:styleId="1418" w:customStyle="1">
    <w:name w:val="Char Char Char1 Char Char Char Char Char Char Char Char Char Char Char Char Char Char Char Char Char Char Char"/>
    <w:basedOn w:val="870"/>
    <w:uiPriority w:val="0"/>
    <w:qFormat/>
    <w:rPr>
      <w:rFonts w:ascii="Times New Roman" w:hAnsi="Times New Roman"/>
    </w:rPr>
  </w:style>
  <w:style w:type="paragraph" w:styleId="1419" w:customStyle="1">
    <w:name w:val="样式 标题 1 + 黑体 三号 非加粗 居中 段前: 6 磅 段后: 6 磅 行距: 固定值 20 磅"/>
    <w:basedOn w:val="1049"/>
    <w:uiPriority w:val="0"/>
    <w:qFormat/>
    <w:pPr>
      <w:jc w:val="center"/>
      <w:keepLines/>
      <w:spacing w:before="120" w:after="120" w:line="400" w:lineRule="exact"/>
    </w:pPr>
    <w:rPr>
      <w:rFonts w:ascii="黑体" w:hAnsi="黑体" w:eastAsia="黑体" w:cs="宋体"/>
      <w:sz w:val="32"/>
    </w:rPr>
  </w:style>
  <w:style w:type="character" w:styleId="1420" w:customStyle="1">
    <w:name w:val="称呼 字符2"/>
    <w:basedOn w:val="1059"/>
    <w:link w:val="870"/>
    <w:uiPriority w:val="99"/>
    <w:semiHidden/>
    <w:qFormat/>
    <w:rPr>
      <w:sz w:val="21"/>
      <w:szCs w:val="24"/>
    </w:rPr>
  </w:style>
  <w:style w:type="character" w:styleId="1421" w:customStyle="1">
    <w:name w:val="正文文本 2 字符1"/>
    <w:link w:val="870"/>
    <w:uiPriority w:val="99"/>
    <w:semiHidden/>
    <w:qFormat/>
    <w:rPr>
      <w:rFonts w:eastAsia="楷体_GB2312"/>
      <w:sz w:val="26"/>
    </w:rPr>
  </w:style>
  <w:style w:type="paragraph" w:styleId="1422" w:customStyle="1">
    <w:name w:val="样式 标题 2 + 宋体 五号 行距: 单倍行距"/>
    <w:basedOn w:val="1050"/>
    <w:uiPriority w:val="0"/>
    <w:qFormat/>
    <w:pPr>
      <w:ind w:left="2175" w:hanging="1275"/>
      <w:jc w:val="left"/>
      <w:spacing w:line="240" w:lineRule="auto"/>
      <w:tabs>
        <w:tab w:val="left" w:pos="2175" w:leader="none"/>
      </w:tabs>
    </w:pPr>
    <w:rPr>
      <w:rFonts w:ascii="宋体" w:hAnsi="宋体" w:eastAsia="宋体"/>
      <w:bCs/>
      <w:sz w:val="21"/>
    </w:rPr>
  </w:style>
  <w:style w:type="paragraph" w:styleId="1423"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24" w:customStyle="1">
    <w:name w:val="Char Char1 Char Char Char Char Char1 Char Char Char Char"/>
    <w:basedOn w:val="1079"/>
    <w:uiPriority w:val="0"/>
    <w:qFormat/>
    <w:rPr>
      <w:rFonts w:ascii="Tahoma" w:hAnsi="Tahoma"/>
      <w:sz w:val="20"/>
    </w:rPr>
  </w:style>
  <w:style w:type="paragraph" w:styleId="1425" w:customStyle="1">
    <w:name w:val="Char Char Char1"/>
    <w:basedOn w:val="870"/>
    <w:uiPriority w:val="0"/>
    <w:qFormat/>
    <w:pPr>
      <w:ind w:firstLine="200"/>
      <w:spacing w:line="360" w:lineRule="auto"/>
    </w:pPr>
    <w:rPr>
      <w:rFonts w:ascii="宋体" w:hAnsi="宋体" w:cs="宋体"/>
      <w:sz w:val="24"/>
    </w:rPr>
  </w:style>
  <w:style w:type="paragraph" w:styleId="1426" w:customStyle="1">
    <w:name w:val="xl2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27" w:customStyle="1">
    <w:name w:val="Char Char Char Char Char Char Char1"/>
    <w:basedOn w:val="870"/>
    <w:uiPriority w:val="0"/>
    <w:qFormat/>
    <w:pPr>
      <w:ind w:firstLine="200"/>
      <w:spacing w:line="360" w:lineRule="auto"/>
    </w:pPr>
    <w:rPr>
      <w:rFonts w:ascii="Times New Roman" w:hAnsi="Times New Roman" w:eastAsia="仿宋_GB2312"/>
      <w:sz w:val="24"/>
    </w:rPr>
  </w:style>
  <w:style w:type="paragraph" w:styleId="1428" w:customStyle="1">
    <w:name w:val="普通 (Web)"/>
    <w:basedOn w:val="87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29" w:customStyle="1">
    <w:name w:val="标题 4 + 左侧:  0 厘米 段前: 0 磅 段后: 0 磅 行距: 固定值 24 磅 + 黑体"/>
    <w:basedOn w:val="870"/>
    <w:next w:val="870"/>
    <w:uiPriority w:val="0"/>
    <w:qFormat/>
    <w:pPr>
      <w:spacing w:line="500" w:lineRule="exact"/>
    </w:pPr>
    <w:rPr>
      <w:rFonts w:ascii="Times New Roman" w:hAnsi="Times New Roman"/>
      <w:b/>
      <w:sz w:val="24"/>
    </w:rPr>
  </w:style>
  <w:style w:type="paragraph" w:styleId="1430"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1431" w:customStyle="1">
    <w:name w:val="正式文字"/>
    <w:basedOn w:val="1102"/>
    <w:uiPriority w:val="0"/>
    <w:qFormat/>
    <w:pPr>
      <w:ind w:firstLine="567"/>
      <w:spacing w:line="312" w:lineRule="auto"/>
    </w:pPr>
    <w:rPr>
      <w:rFonts w:cs="仿宋_GB2312"/>
      <w:spacing w:val="6"/>
      <w:sz w:val="28"/>
      <w:szCs w:val="21"/>
    </w:rPr>
  </w:style>
  <w:style w:type="paragraph" w:styleId="1432" w:customStyle="1">
    <w:name w:val="前言、引言标题"/>
    <w:next w:val="87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33"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34" w:customStyle="1">
    <w:name w:val="正文文本首行缩进 2 字符1"/>
    <w:basedOn w:val="1096"/>
    <w:link w:val="870"/>
    <w:uiPriority w:val="99"/>
    <w:semiHidden/>
    <w:qFormat/>
    <w:rPr>
      <w:rFonts w:ascii="楷体_GB2312" w:hAnsi="Times New Roman" w:eastAsia="楷体_GB2312" w:cs="Times New Roman"/>
      <w:sz w:val="21"/>
      <w:szCs w:val="24"/>
    </w:rPr>
  </w:style>
  <w:style w:type="paragraph" w:styleId="1435" w:customStyle="1">
    <w:name w:val="征文"/>
    <w:basedOn w:val="870"/>
    <w:uiPriority w:val="0"/>
    <w:qFormat/>
    <w:pPr>
      <w:jc w:val="center"/>
      <w:spacing w:line="312" w:lineRule="auto"/>
    </w:pPr>
    <w:rPr>
      <w:rFonts w:ascii="宋体" w:hAnsi="宋体"/>
      <w:szCs w:val="20"/>
    </w:rPr>
  </w:style>
  <w:style w:type="paragraph" w:styleId="1436" w:customStyle="1">
    <w:name w:val="封面样式1"/>
    <w:basedOn w:val="870"/>
    <w:uiPriority w:val="0"/>
    <w:qFormat/>
    <w:pPr>
      <w:ind w:firstLine="420"/>
      <w:spacing w:line="440" w:lineRule="exact"/>
    </w:pPr>
    <w:rPr>
      <w:rFonts w:ascii="华文细黑" w:hAnsi="华文细黑"/>
    </w:rPr>
  </w:style>
  <w:style w:type="paragraph" w:styleId="1437" w:customStyle="1">
    <w:name w:val="正文文本缩进 21"/>
    <w:basedOn w:val="870"/>
    <w:uiPriority w:val="0"/>
    <w:qFormat/>
    <w:pPr>
      <w:ind w:firstLine="855"/>
      <w:spacing w:line="360" w:lineRule="atLeast"/>
    </w:pPr>
    <w:rPr>
      <w:rFonts w:ascii="宋体" w:hAnsi="Times New Roman"/>
      <w:sz w:val="28"/>
      <w:szCs w:val="20"/>
    </w:rPr>
  </w:style>
  <w:style w:type="character" w:styleId="1438" w:customStyle="1">
    <w:name w:val="HTML 预设格式 字符1"/>
    <w:link w:val="870"/>
    <w:uiPriority w:val="99"/>
    <w:semiHidden/>
    <w:qFormat/>
    <w:rPr>
      <w:rFonts w:ascii="Courier New" w:hAnsi="Courier New" w:eastAsia="楷体_GB2312" w:cs="Courier New"/>
    </w:rPr>
  </w:style>
  <w:style w:type="paragraph" w:styleId="1439" w:customStyle="1">
    <w:name w:val="表格内容"/>
    <w:basedOn w:val="1090"/>
    <w:uiPriority w:val="0"/>
    <w:qFormat/>
    <w:pPr>
      <w:jc w:val="left"/>
      <w:spacing w:after="120"/>
      <w:suppressLineNumbers/>
    </w:pPr>
    <w:rPr>
      <w:rFonts w:ascii="Times New Roman" w:hAnsi="Times New Roman" w:eastAsia="宋体" w:cs="Tahoma"/>
      <w:sz w:val="24"/>
      <w:szCs w:val="24"/>
    </w:rPr>
  </w:style>
  <w:style w:type="paragraph" w:styleId="1440" w:customStyle="1">
    <w:name w:val="xl44"/>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41" w:customStyle="1">
    <w:name w:val="样式 样式 目录 3 + 左侧:  4 字符1 + 左侧:  4 字符"/>
    <w:basedOn w:val="87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42" w:customStyle="1">
    <w:name w:val="样式 小四 行距: 1.5 倍行距 首行缩进:  2 字符"/>
    <w:basedOn w:val="870"/>
    <w:uiPriority w:val="0"/>
    <w:qFormat/>
    <w:pPr>
      <w:ind w:firstLine="440"/>
      <w:spacing w:line="360" w:lineRule="auto"/>
    </w:pPr>
    <w:rPr>
      <w:rFonts w:ascii="Times New Roman" w:hAnsi="Times New Roman" w:cs="宋体"/>
      <w:spacing w:val="8"/>
      <w:sz w:val="24"/>
      <w:szCs w:val="20"/>
    </w:rPr>
  </w:style>
  <w:style w:type="paragraph" w:styleId="1443" w:customStyle="1">
    <w:name w:val="样式 样式 样式 样式 标题 2 + 宋体 五号 非加粗 黑色 + 段前: 6 磅 段后: 0 磅 行距: 单倍行距 + 段前:..."/>
    <w:basedOn w:val="87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44" w:customStyle="1">
    <w:name w:val="xl4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45" w:customStyle="1">
    <w:name w:val="目录2"/>
    <w:basedOn w:val="870"/>
    <w:uiPriority w:val="0"/>
    <w:qFormat/>
    <w:pPr>
      <w:ind w:left="227"/>
      <w:spacing w:line="420" w:lineRule="atLeast"/>
    </w:pPr>
    <w:rPr>
      <w:rFonts w:ascii="Times New Roman" w:hAnsi="Times New Roman"/>
      <w:szCs w:val="20"/>
    </w:rPr>
  </w:style>
  <w:style w:type="paragraph" w:styleId="144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47" w:customStyle="1">
    <w:name w:val="表格6"/>
    <w:basedOn w:val="870"/>
    <w:uiPriority w:val="0"/>
    <w:qFormat/>
    <w:pPr>
      <w:ind w:left="737"/>
      <w:spacing w:line="420" w:lineRule="atLeast"/>
    </w:pPr>
    <w:rPr>
      <w:rFonts w:ascii="宋体" w:hAnsi="Times New Roman"/>
      <w:szCs w:val="20"/>
    </w:rPr>
  </w:style>
  <w:style w:type="paragraph" w:styleId="1448" w:customStyle="1">
    <w:name w:val="样式 目录 2 + 左侧:  2 字符1"/>
    <w:basedOn w:val="1133"/>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49" w:customStyle="1">
    <w:name w:val="myparagraph"/>
    <w:basedOn w:val="870"/>
    <w:uiPriority w:val="0"/>
    <w:qFormat/>
    <w:pPr>
      <w:ind w:firstLine="480"/>
      <w:jc w:val="left"/>
      <w:spacing w:before="100" w:beforeAutospacing="1" w:after="100" w:afterAutospacing="1"/>
      <w:widowControl/>
    </w:pPr>
    <w:rPr>
      <w:rFonts w:hint="eastAsia" w:ascii="宋体" w:hAnsi="宋体"/>
      <w:sz w:val="28"/>
      <w:szCs w:val="28"/>
    </w:rPr>
  </w:style>
  <w:style w:type="paragraph" w:styleId="1450" w:customStyle="1">
    <w:name w:val="xl45"/>
    <w:basedOn w:val="87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51" w:customStyle="1">
    <w:name w:val="6'"/>
    <w:basedOn w:val="870"/>
    <w:uiPriority w:val="0"/>
    <w:qFormat/>
    <w:pPr>
      <w:jc w:val="center"/>
      <w:spacing w:line="320" w:lineRule="exact"/>
    </w:pPr>
    <w:rPr>
      <w:rFonts w:ascii="Times New Roman" w:hAnsi="Times New Roman"/>
      <w:spacing w:val="20"/>
      <w:szCs w:val="20"/>
    </w:rPr>
  </w:style>
  <w:style w:type="paragraph" w:styleId="1452"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3" w:customStyle="1">
    <w:name w:val="章标题"/>
    <w:next w:val="87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54"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55" w:customStyle="1">
    <w:name w:val="表格"/>
    <w:basedOn w:val="870"/>
    <w:next w:val="870"/>
    <w:uiPriority w:val="0"/>
    <w:qFormat/>
    <w:pPr>
      <w:jc w:val="center"/>
    </w:pPr>
    <w:rPr>
      <w:rFonts w:ascii="宋体" w:hAnsi="宋体"/>
    </w:rPr>
  </w:style>
  <w:style w:type="paragraph" w:styleId="1456" w:customStyle="1">
    <w:name w:val="xl4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7" w:customStyle="1">
    <w:name w:val="xl46"/>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58" w:customStyle="1">
    <w:name w:val="表头文字"/>
    <w:basedOn w:val="870"/>
    <w:next w:val="870"/>
    <w:uiPriority w:val="0"/>
    <w:qFormat/>
    <w:pPr>
      <w:jc w:val="center"/>
      <w:spacing w:before="100" w:after="50" w:line="440" w:lineRule="exact"/>
    </w:pPr>
    <w:rPr>
      <w:rFonts w:ascii="Times New Roman" w:hAnsi="Times New Roman" w:eastAsia="黑体"/>
      <w:b/>
      <w:sz w:val="28"/>
      <w:szCs w:val="20"/>
    </w:rPr>
  </w:style>
  <w:style w:type="paragraph" w:styleId="1459" w:customStyle="1">
    <w:name w:val="xl3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60" w:customStyle="1">
    <w:name w:val="xl43"/>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61" w:customStyle="1">
    <w:name w:val="Char Char Char Char Char Char"/>
    <w:basedOn w:val="870"/>
    <w:uiPriority w:val="0"/>
    <w:qFormat/>
    <w:rPr>
      <w:rFonts w:ascii="Times New Roman" w:hAnsi="Times New Roman"/>
    </w:rPr>
  </w:style>
  <w:style w:type="paragraph" w:styleId="1462" w:customStyle="1">
    <w:name w:val="Char Char Char1 Char Char Char Char Char Char Char Char Char Char Char Char Char Char Char Char Char Char Char1"/>
    <w:basedOn w:val="870"/>
    <w:uiPriority w:val="0"/>
    <w:qFormat/>
    <w:rPr>
      <w:rFonts w:ascii="Times New Roman" w:hAnsi="Times New Roman"/>
    </w:rPr>
  </w:style>
  <w:style w:type="paragraph" w:styleId="1463" w:customStyle="1">
    <w:name w:val="章标题1"/>
    <w:basedOn w:val="1049"/>
    <w:uiPriority w:val="0"/>
    <w:qFormat/>
    <w:pPr>
      <w:ind w:left="100" w:right="100"/>
      <w:jc w:val="center"/>
      <w:keepLines/>
      <w:spacing w:before="340" w:after="330" w:line="578" w:lineRule="auto"/>
    </w:pPr>
    <w:rPr>
      <w:rFonts w:ascii="宋体" w:hAnsi="宋体" w:eastAsia="宋体"/>
      <w:b/>
      <w:bCs/>
      <w:sz w:val="48"/>
      <w:szCs w:val="48"/>
    </w:rPr>
  </w:style>
  <w:style w:type="paragraph" w:styleId="1464" w:customStyle="1">
    <w:name w:val="样式"/>
    <w:basedOn w:val="870"/>
    <w:next w:val="1129"/>
    <w:uiPriority w:val="0"/>
    <w:qFormat/>
    <w:pPr>
      <w:ind w:firstLine="564"/>
    </w:pPr>
    <w:rPr>
      <w:rFonts w:ascii="宋体" w:hAnsi="Times New Roman"/>
      <w:sz w:val="28"/>
      <w:szCs w:val="28"/>
    </w:rPr>
  </w:style>
  <w:style w:type="paragraph" w:styleId="1465" w:customStyle="1">
    <w:name w:val="正正文"/>
    <w:basedOn w:val="870"/>
    <w:uiPriority w:val="0"/>
    <w:qFormat/>
    <w:pPr>
      <w:ind w:firstLine="480"/>
      <w:spacing w:line="360" w:lineRule="auto"/>
    </w:pPr>
    <w:rPr>
      <w:rFonts w:ascii="宋体" w:hAnsi="宋体"/>
      <w:sz w:val="24"/>
    </w:rPr>
  </w:style>
  <w:style w:type="paragraph" w:styleId="1466" w:customStyle="1">
    <w:name w:val="xl52"/>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67" w:customStyle="1">
    <w:name w:val="正文文字2"/>
    <w:basedOn w:val="870"/>
    <w:uiPriority w:val="0"/>
    <w:qFormat/>
    <w:pPr>
      <w:ind w:left="851"/>
      <w:spacing w:before="50" w:line="440" w:lineRule="exact"/>
    </w:pPr>
    <w:rPr>
      <w:rFonts w:ascii="Times New Roman" w:hAnsi="Times New Roman"/>
      <w:sz w:val="24"/>
      <w:szCs w:val="20"/>
    </w:rPr>
  </w:style>
  <w:style w:type="paragraph" w:styleId="1468" w:customStyle="1">
    <w:name w:val="格式3"/>
    <w:basedOn w:val="870"/>
    <w:uiPriority w:val="0"/>
    <w:qFormat/>
    <w:pPr>
      <w:ind w:left="851"/>
      <w:spacing w:line="440" w:lineRule="exact"/>
    </w:pPr>
    <w:rPr>
      <w:rFonts w:ascii="Times New Roman" w:hAnsi="Times New Roman"/>
      <w:sz w:val="24"/>
      <w:szCs w:val="20"/>
    </w:rPr>
  </w:style>
  <w:style w:type="paragraph" w:styleId="1469" w:customStyle="1">
    <w:name w:val="Char111"/>
    <w:basedOn w:val="870"/>
    <w:uiPriority w:val="0"/>
    <w:qFormat/>
    <w:rPr>
      <w:rFonts w:ascii="Times New Roman" w:hAnsi="Times New Roman"/>
    </w:rPr>
  </w:style>
  <w:style w:type="paragraph" w:styleId="1470" w:customStyle="1">
    <w:name w:val="HX-报告正文"/>
    <w:basedOn w:val="870"/>
    <w:uiPriority w:val="0"/>
    <w:qFormat/>
    <w:pPr>
      <w:ind w:firstLine="480"/>
      <w:spacing w:line="440" w:lineRule="exact"/>
    </w:pPr>
    <w:rPr>
      <w:rFonts w:ascii="Times New Roman" w:hAnsi="Times New Roman" w:eastAsia="华文中宋"/>
      <w:sz w:val="24"/>
    </w:rPr>
  </w:style>
  <w:style w:type="paragraph" w:styleId="1471" w:customStyle="1">
    <w:name w:val="样式表"/>
    <w:basedOn w:val="1090"/>
    <w:uiPriority w:val="0"/>
    <w:qFormat/>
    <w:pPr>
      <w:jc w:val="center"/>
      <w:spacing w:before="60" w:after="60"/>
    </w:pPr>
    <w:rPr>
      <w:rFonts w:hint="eastAsia" w:ascii="宋体" w:hAnsi="Plotter" w:eastAsia="宋体"/>
      <w:sz w:val="24"/>
    </w:rPr>
  </w:style>
  <w:style w:type="paragraph" w:styleId="1472" w:customStyle="1">
    <w:name w:val="p15"/>
    <w:basedOn w:val="870"/>
    <w:uiPriority w:val="0"/>
    <w:qFormat/>
    <w:pPr>
      <w:jc w:val="center"/>
      <w:spacing w:line="220" w:lineRule="atLeast"/>
      <w:widowControl/>
    </w:pPr>
    <w:rPr>
      <w:rFonts w:ascii="仿宋_GB2312" w:hAnsi="宋体" w:eastAsia="仿宋_GB2312" w:cs="宋体"/>
      <w:szCs w:val="21"/>
    </w:rPr>
  </w:style>
  <w:style w:type="paragraph" w:styleId="1473" w:customStyle="1">
    <w:name w:val="表名A"/>
    <w:basedOn w:val="870"/>
    <w:uiPriority w:val="0"/>
    <w:qFormat/>
    <w:pPr>
      <w:jc w:val="center"/>
      <w:widowControl/>
      <w:tabs>
        <w:tab w:val="left" w:pos="0" w:leader="none"/>
      </w:tabs>
    </w:pPr>
    <w:rPr>
      <w:rFonts w:ascii="Times New Roman" w:hAnsi="Times New Roman"/>
      <w:b/>
      <w:szCs w:val="20"/>
    </w:rPr>
  </w:style>
  <w:style w:type="paragraph" w:styleId="1474"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75" w:customStyle="1">
    <w:name w:val="正文文本缩进 3 字符1"/>
    <w:link w:val="870"/>
    <w:uiPriority w:val="99"/>
    <w:semiHidden/>
    <w:qFormat/>
    <w:rPr>
      <w:rFonts w:eastAsia="楷体_GB2312"/>
      <w:sz w:val="16"/>
      <w:szCs w:val="16"/>
    </w:rPr>
  </w:style>
  <w:style w:type="paragraph" w:styleId="1476" w:customStyle="1">
    <w:name w:val="Char Char Char Char Char Char Char Char Char1 Char Char Char Char Char Char Char Char Char Char Char Char Char Char Char Char"/>
    <w:basedOn w:val="1049"/>
    <w:uiPriority w:val="0"/>
    <w:qFormat/>
    <w:pPr>
      <w:keepLines/>
      <w:spacing w:before="240" w:after="240" w:line="348" w:lineRule="auto"/>
    </w:pPr>
    <w:rPr>
      <w:rFonts w:ascii="Tahoma" w:hAnsi="Tahoma" w:eastAsia="宋体"/>
      <w:sz w:val="24"/>
    </w:rPr>
  </w:style>
  <w:style w:type="paragraph" w:styleId="1477" w:customStyle="1">
    <w:name w:val="目录1"/>
    <w:basedOn w:val="870"/>
    <w:uiPriority w:val="0"/>
    <w:qFormat/>
    <w:pPr>
      <w:spacing w:line="420" w:lineRule="atLeast"/>
    </w:pPr>
    <w:rPr>
      <w:rFonts w:ascii="Times New Roman" w:hAnsi="Times New Roman" w:eastAsia="黑体"/>
      <w:b/>
      <w:szCs w:val="20"/>
    </w:rPr>
  </w:style>
  <w:style w:type="character" w:styleId="1478" w:customStyle="1">
    <w:name w:val="脚注文本 字符2"/>
    <w:basedOn w:val="1059"/>
    <w:link w:val="870"/>
    <w:uiPriority w:val="99"/>
    <w:semiHidden/>
    <w:qFormat/>
    <w:rPr>
      <w:sz w:val="18"/>
      <w:szCs w:val="18"/>
    </w:rPr>
  </w:style>
  <w:style w:type="paragraph" w:styleId="1479" w:customStyle="1">
    <w:name w:val="xl3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80" w:customStyle="1">
    <w:name w:val="xl3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1"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82" w:customStyle="1">
    <w:name w:val="标题 5 + (西文) Arial Narrow"/>
    <w:basedOn w:val="1053"/>
    <w:uiPriority w:val="0"/>
    <w:qFormat/>
    <w:pPr>
      <w:jc w:val="center"/>
      <w:spacing w:line="360" w:lineRule="auto"/>
    </w:pPr>
    <w:rPr>
      <w:rFonts w:ascii="Arial Narrow" w:hAnsi="Arial Narrow" w:eastAsia="宋体"/>
    </w:rPr>
  </w:style>
  <w:style w:type="paragraph" w:styleId="1483" w:customStyle="1">
    <w:name w:val="正文文本 21"/>
    <w:basedOn w:val="870"/>
    <w:uiPriority w:val="0"/>
    <w:qFormat/>
    <w:pPr>
      <w:ind w:firstLine="525"/>
      <w:spacing w:line="360" w:lineRule="atLeast"/>
    </w:pPr>
    <w:rPr>
      <w:rFonts w:ascii="宋体" w:hAnsi="Times New Roman"/>
      <w:sz w:val="28"/>
      <w:szCs w:val="20"/>
    </w:rPr>
  </w:style>
  <w:style w:type="paragraph" w:styleId="1484" w:customStyle="1">
    <w:name w:val="标题 1 +"/>
    <w:basedOn w:val="1049"/>
    <w:next w:val="870"/>
    <w:uiPriority w:val="0"/>
    <w:qFormat/>
    <w:pPr>
      <w:jc w:val="center"/>
      <w:keepLines/>
      <w:spacing w:line="600" w:lineRule="auto"/>
    </w:pPr>
    <w:rPr>
      <w:rFonts w:ascii="Times New Roman" w:eastAsia="黑体"/>
      <w:b/>
      <w:bCs/>
      <w:sz w:val="32"/>
      <w:szCs w:val="32"/>
    </w:rPr>
  </w:style>
  <w:style w:type="paragraph" w:styleId="1485" w:customStyle="1">
    <w:name w:val="格式10"/>
    <w:basedOn w:val="870"/>
    <w:uiPriority w:val="0"/>
    <w:qFormat/>
    <w:pPr>
      <w:ind w:left="480"/>
      <w:spacing w:line="360" w:lineRule="exact"/>
    </w:pPr>
    <w:rPr>
      <w:rFonts w:ascii="Times New Roman" w:hAnsi="Times New Roman"/>
      <w:sz w:val="24"/>
    </w:rPr>
  </w:style>
  <w:style w:type="paragraph" w:styleId="1486" w:customStyle="1">
    <w:name w:val="表格2"/>
    <w:basedOn w:val="870"/>
    <w:uiPriority w:val="0"/>
    <w:qFormat/>
    <w:pPr>
      <w:ind w:left="284" w:firstLine="454"/>
      <w:spacing w:line="420" w:lineRule="atLeast"/>
    </w:pPr>
    <w:rPr>
      <w:rFonts w:ascii="Times New Roman" w:hAnsi="Times New Roman"/>
      <w:szCs w:val="20"/>
    </w:rPr>
  </w:style>
  <w:style w:type="paragraph" w:styleId="1487" w:customStyle="1">
    <w:name w:val="样式 宋体 小四 首行缩进:  0.99 厘米 行距: 固定值 30 磅"/>
    <w:basedOn w:val="870"/>
    <w:uiPriority w:val="0"/>
    <w:qFormat/>
    <w:pPr>
      <w:ind w:firstLine="560"/>
      <w:spacing w:line="600" w:lineRule="exact"/>
    </w:pPr>
    <w:rPr>
      <w:rFonts w:ascii="宋体" w:hAnsi="宋体" w:cs="宋体"/>
      <w:sz w:val="28"/>
      <w:szCs w:val="20"/>
    </w:rPr>
  </w:style>
  <w:style w:type="paragraph" w:styleId="1488" w:customStyle="1">
    <w:name w:val="标题 31"/>
    <w:basedOn w:val="870"/>
    <w:next w:val="1489"/>
    <w:uiPriority w:val="1"/>
    <w:qFormat/>
    <w:pPr>
      <w:ind w:left="100"/>
      <w:jc w:val="left"/>
      <w:outlineLvl w:val="3"/>
    </w:pPr>
    <w:rPr>
      <w:rFonts w:ascii="微软雅黑" w:hAnsi="微软雅黑" w:eastAsia="微软雅黑"/>
      <w:b/>
      <w:bCs/>
      <w:sz w:val="32"/>
      <w:szCs w:val="32"/>
      <w:lang w:eastAsia="en-US"/>
    </w:rPr>
  </w:style>
  <w:style w:type="paragraph" w:styleId="1489" w:customStyle="1">
    <w:name w:val="正文缩进11"/>
    <w:basedOn w:val="870"/>
    <w:next w:val="870"/>
    <w:uiPriority w:val="0"/>
    <w:unhideWhenUsed/>
    <w:qFormat/>
    <w:pPr>
      <w:ind w:firstLine="420"/>
      <w:jc w:val="left"/>
    </w:pPr>
    <w:rPr>
      <w:sz w:val="24"/>
    </w:rPr>
  </w:style>
  <w:style w:type="paragraph" w:styleId="1490" w:customStyle="1">
    <w:name w:val="TOC 标题2"/>
    <w:basedOn w:val="1049"/>
    <w:next w:val="870"/>
    <w:uiPriority w:val="39"/>
    <w:qFormat/>
    <w:pPr>
      <w:jc w:val="left"/>
      <w:keepLines/>
      <w:spacing w:before="480" w:line="276" w:lineRule="auto"/>
      <w:widowControl/>
      <w:outlineLvl w:val="9"/>
    </w:pPr>
    <w:rPr>
      <w:rFonts w:ascii="Cambria" w:hAnsi="Cambria" w:eastAsia="宋体"/>
      <w:b/>
      <w:bCs/>
      <w:color w:val="365f91"/>
      <w:szCs w:val="28"/>
    </w:rPr>
  </w:style>
  <w:style w:type="paragraph" w:styleId="1491" w:customStyle="1">
    <w:name w:val="新表"/>
    <w:basedOn w:val="870"/>
    <w:uiPriority w:val="0"/>
    <w:qFormat/>
    <w:pPr>
      <w:jc w:val="center"/>
      <w:spacing w:before="60" w:after="60"/>
    </w:pPr>
    <w:rPr>
      <w:rFonts w:ascii="宋体" w:hAnsi="宋体"/>
      <w:spacing w:val="6"/>
      <w:sz w:val="24"/>
    </w:rPr>
  </w:style>
  <w:style w:type="paragraph" w:styleId="1492" w:customStyle="1">
    <w:name w:val="应用条款文字"/>
    <w:basedOn w:val="870"/>
    <w:next w:val="870"/>
    <w:uiPriority w:val="0"/>
    <w:qFormat/>
    <w:pPr>
      <w:spacing w:line="460" w:lineRule="atLeast"/>
    </w:pPr>
    <w:rPr>
      <w:rFonts w:ascii="Times New Roman" w:hAnsi="Times New Roman" w:cs="宋体"/>
      <w:sz w:val="24"/>
    </w:rPr>
  </w:style>
  <w:style w:type="paragraph" w:styleId="1493" w:customStyle="1">
    <w:name w:val="封面样式3"/>
    <w:basedOn w:val="870"/>
    <w:uiPriority w:val="0"/>
    <w:qFormat/>
    <w:pPr>
      <w:ind w:firstLine="420"/>
      <w:spacing w:line="440" w:lineRule="exact"/>
    </w:pPr>
    <w:rPr>
      <w:rFonts w:ascii="华文细黑" w:hAnsi="华文细黑"/>
    </w:rPr>
  </w:style>
  <w:style w:type="paragraph" w:styleId="1494" w:customStyle="1">
    <w:name w:val="Char Char Char Char1"/>
    <w:basedOn w:val="870"/>
    <w:uiPriority w:val="0"/>
    <w:qFormat/>
    <w:pPr>
      <w:spacing w:line="360" w:lineRule="auto"/>
      <w:tabs>
        <w:tab w:val="left" w:pos="360" w:leader="none"/>
      </w:tabs>
    </w:pPr>
    <w:rPr>
      <w:rFonts w:ascii="Times New Roman" w:hAnsi="Times New Roman" w:eastAsia="仿宋_GB2312" w:cs="宋体"/>
      <w:sz w:val="24"/>
    </w:rPr>
  </w:style>
  <w:style w:type="paragraph" w:styleId="1495" w:customStyle="1">
    <w:name w:val="三级条标题"/>
    <w:basedOn w:val="1496"/>
    <w:next w:val="870"/>
    <w:uiPriority w:val="0"/>
    <w:qFormat/>
    <w:pPr>
      <w:numPr>
        <w:ilvl w:val="4"/>
      </w:numPr>
      <w:outlineLvl w:val="4"/>
    </w:pPr>
  </w:style>
  <w:style w:type="paragraph" w:styleId="1496" w:customStyle="1">
    <w:name w:val="二级条标题"/>
    <w:basedOn w:val="1497"/>
    <w:next w:val="870"/>
    <w:uiPriority w:val="0"/>
    <w:qFormat/>
    <w:pPr>
      <w:numPr>
        <w:ilvl w:val="3"/>
      </w:numPr>
      <w:outlineLvl w:val="3"/>
    </w:pPr>
  </w:style>
  <w:style w:type="paragraph" w:styleId="1497" w:customStyle="1">
    <w:name w:val="一级条标题"/>
    <w:next w:val="87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498"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9" w:customStyle="1">
    <w:name w:val="font7"/>
    <w:basedOn w:val="870"/>
    <w:uiPriority w:val="0"/>
    <w:qFormat/>
    <w:pPr>
      <w:jc w:val="left"/>
      <w:spacing w:before="100" w:beforeAutospacing="1" w:after="100" w:afterAutospacing="1"/>
      <w:widowControl/>
    </w:pPr>
    <w:rPr>
      <w:rFonts w:hint="eastAsia" w:ascii="宋体" w:hAnsi="宋体"/>
      <w:color w:val="ff0000"/>
      <w:sz w:val="20"/>
      <w:szCs w:val="20"/>
    </w:rPr>
  </w:style>
  <w:style w:type="paragraph" w:styleId="1500" w:customStyle="1">
    <w:name w:val="节内标题样式2"/>
    <w:basedOn w:val="1286"/>
    <w:uiPriority w:val="0"/>
    <w:qFormat/>
    <w:pPr>
      <w:spacing w:before="120"/>
    </w:pPr>
    <w:rPr>
      <w:rFonts w:ascii="宋体" w:hAnsi="宋体"/>
      <w:b/>
      <w:sz w:val="24"/>
      <w:szCs w:val="24"/>
    </w:rPr>
  </w:style>
  <w:style w:type="paragraph" w:styleId="1501" w:customStyle="1">
    <w:name w:val="xl36"/>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2" w:customStyle="1">
    <w:name w:val="默认段落字体 Para Char Char Char Char Char Char Char Char Char Char Char Char Char Char Char Char Char Char Char"/>
    <w:basedOn w:val="870"/>
    <w:uiPriority w:val="0"/>
    <w:qFormat/>
    <w:rPr>
      <w:rFonts w:ascii="Times New Roman" w:hAnsi="Times New Roman"/>
    </w:rPr>
  </w:style>
  <w:style w:type="paragraph" w:styleId="1503" w:customStyle="1">
    <w:name w:val="Char1 Char Char Char 字元 Char Char 字元 Char 字元 Char1 Char Char Char"/>
    <w:basedOn w:val="870"/>
    <w:uiPriority w:val="0"/>
    <w:qFormat/>
    <w:rPr>
      <w:rFonts w:ascii="Times New Roman" w:hAnsi="Times New Roman"/>
      <w:szCs w:val="20"/>
    </w:rPr>
  </w:style>
  <w:style w:type="paragraph" w:styleId="1504" w:customStyle="1">
    <w:name w:val="正文2"/>
    <w:basedOn w:val="870"/>
    <w:uiPriority w:val="0"/>
    <w:qFormat/>
    <w:pPr>
      <w:spacing w:line="420" w:lineRule="atLeast"/>
    </w:pPr>
    <w:rPr>
      <w:rFonts w:ascii="Times New Roman" w:hAnsi="Times New Roman"/>
      <w:szCs w:val="20"/>
    </w:rPr>
  </w:style>
  <w:style w:type="paragraph" w:styleId="1505" w:customStyle="1">
    <w:name w:val="字元 字元1"/>
    <w:basedOn w:val="870"/>
    <w:uiPriority w:val="0"/>
    <w:qFormat/>
    <w:rPr>
      <w:rFonts w:ascii="Times New Roman" w:hAnsi="Times New Roman"/>
      <w:sz w:val="24"/>
    </w:rPr>
  </w:style>
  <w:style w:type="paragraph" w:styleId="1506" w:customStyle="1">
    <w:name w:val="Char Char Char1 Char"/>
    <w:basedOn w:val="870"/>
    <w:uiPriority w:val="0"/>
    <w:qFormat/>
    <w:rPr>
      <w:rFonts w:ascii="Times New Roman" w:hAnsi="Times New Roman"/>
    </w:rPr>
  </w:style>
  <w:style w:type="paragraph" w:styleId="1507" w:customStyle="1">
    <w:name w:val="表格文字居中"/>
    <w:basedOn w:val="870"/>
    <w:next w:val="870"/>
    <w:uiPriority w:val="0"/>
    <w:qFormat/>
    <w:pPr>
      <w:jc w:val="center"/>
      <w:spacing w:line="360" w:lineRule="auto"/>
      <w:tabs>
        <w:tab w:val="left" w:pos="720" w:leader="none"/>
        <w:tab w:val="left" w:pos="900" w:leader="none"/>
      </w:tabs>
    </w:pPr>
    <w:rPr>
      <w:rFonts w:ascii="宋体" w:hAnsi="Arial"/>
      <w:sz w:val="18"/>
      <w:szCs w:val="20"/>
    </w:rPr>
  </w:style>
  <w:style w:type="paragraph" w:styleId="1508" w:customStyle="1">
    <w:name w:val="xl4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09" w:customStyle="1">
    <w:name w:val="表1"/>
    <w:basedOn w:val="870"/>
    <w:uiPriority w:val="0"/>
    <w:qFormat/>
    <w:pPr>
      <w:spacing w:before="200" w:line="320" w:lineRule="atLeast"/>
      <w:tabs>
        <w:tab w:val="left" w:pos="851" w:leader="none"/>
      </w:tabs>
    </w:pPr>
    <w:rPr>
      <w:rFonts w:ascii="Times New Roman" w:hAnsi="Times New Roman"/>
      <w:sz w:val="24"/>
      <w:szCs w:val="20"/>
    </w:rPr>
  </w:style>
  <w:style w:type="paragraph" w:styleId="1510" w:customStyle="1">
    <w:name w:val="格式4"/>
    <w:basedOn w:val="870"/>
    <w:uiPriority w:val="0"/>
    <w:qFormat/>
    <w:pPr>
      <w:ind w:left="990" w:hanging="360"/>
      <w:spacing w:line="420" w:lineRule="exact"/>
    </w:pPr>
    <w:rPr>
      <w:rFonts w:ascii="宋体" w:hAnsi="宋体"/>
      <w:color w:val="000000"/>
      <w:sz w:val="24"/>
    </w:rPr>
  </w:style>
  <w:style w:type="paragraph" w:styleId="1511" w:customStyle="1">
    <w:name w:val="纯文本2"/>
    <w:basedOn w:val="870"/>
    <w:uiPriority w:val="0"/>
    <w:qFormat/>
    <w:rPr>
      <w:rFonts w:ascii="宋体" w:hAnsi="Times New Roman"/>
      <w:sz w:val="28"/>
      <w:szCs w:val="20"/>
    </w:rPr>
  </w:style>
  <w:style w:type="paragraph" w:styleId="1512" w:customStyle="1">
    <w:name w:val="表格3"/>
    <w:basedOn w:val="870"/>
    <w:uiPriority w:val="0"/>
    <w:qFormat/>
    <w:pPr>
      <w:spacing w:line="420" w:lineRule="atLeast"/>
    </w:pPr>
    <w:rPr>
      <w:rFonts w:ascii="Times New Roman" w:hAnsi="Times New Roman" w:eastAsia="楷体"/>
      <w:szCs w:val="20"/>
    </w:rPr>
  </w:style>
  <w:style w:type="paragraph" w:styleId="1513" w:customStyle="1">
    <w:name w:val="xl38"/>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14" w:customStyle="1">
    <w:name w:val="Char Char Char1 Char1"/>
    <w:basedOn w:val="1050"/>
    <w:next w:val="870"/>
    <w:uiPriority w:val="0"/>
    <w:qFormat/>
    <w:pPr>
      <w:jc w:val="left"/>
      <w:spacing w:before="120" w:after="120" w:line="240" w:lineRule="auto"/>
    </w:pPr>
    <w:rPr>
      <w:rFonts w:eastAsia="黑体"/>
      <w:sz w:val="32"/>
    </w:rPr>
  </w:style>
  <w:style w:type="paragraph" w:styleId="1515" w:customStyle="1">
    <w:name w:val="默认段落字体 Para Char"/>
    <w:basedOn w:val="870"/>
    <w:uiPriority w:val="0"/>
    <w:qFormat/>
    <w:pPr>
      <w:ind w:firstLine="200"/>
      <w:spacing w:line="360" w:lineRule="auto"/>
    </w:pPr>
    <w:rPr>
      <w:rFonts w:ascii="宋体" w:hAnsi="宋体" w:cs="宋体"/>
      <w:sz w:val="24"/>
    </w:rPr>
  </w:style>
  <w:style w:type="paragraph" w:styleId="1516" w:customStyle="1">
    <w:name w:val="Preformatted"/>
    <w:basedOn w:val="8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17" w:customStyle="1">
    <w:name w:val="xl53"/>
    <w:basedOn w:val="8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18" w:customStyle="1">
    <w:name w:val="Char Char Char Char Char Char Char"/>
    <w:basedOn w:val="870"/>
    <w:uiPriority w:val="0"/>
    <w:qFormat/>
    <w:rPr>
      <w:rFonts w:ascii="Times New Roman" w:hAnsi="Times New Roman"/>
      <w:sz w:val="28"/>
      <w:szCs w:val="20"/>
    </w:rPr>
  </w:style>
  <w:style w:type="paragraph" w:styleId="1519" w:customStyle="1">
    <w:name w:val="强调文字"/>
    <w:basedOn w:val="870"/>
    <w:uiPriority w:val="0"/>
    <w:qFormat/>
    <w:pPr>
      <w:ind w:firstLine="480"/>
      <w:spacing w:line="440" w:lineRule="exact"/>
    </w:pPr>
    <w:rPr>
      <w:rFonts w:ascii="华文细黑" w:hAnsi="华文细黑" w:eastAsia="黑体" w:cs="Arial"/>
      <w:color w:val="800000"/>
      <w:sz w:val="24"/>
      <w:szCs w:val="28"/>
    </w:rPr>
  </w:style>
  <w:style w:type="paragraph" w:styleId="1520" w:customStyle="1">
    <w:name w:val="格式３"/>
    <w:basedOn w:val="870"/>
    <w:uiPriority w:val="0"/>
    <w:qFormat/>
    <w:pPr>
      <w:ind w:left="600" w:hanging="600"/>
      <w:spacing w:line="420" w:lineRule="exact"/>
    </w:pPr>
    <w:rPr>
      <w:rFonts w:ascii="宋体" w:hAnsi="宋体"/>
      <w:color w:val="000000"/>
      <w:sz w:val="24"/>
      <w:szCs w:val="20"/>
    </w:rPr>
  </w:style>
  <w:style w:type="paragraph" w:styleId="1521" w:customStyle="1">
    <w:name w:val="Outokumpu Normal"/>
    <w:basedOn w:val="870"/>
    <w:uiPriority w:val="0"/>
    <w:qFormat/>
    <w:pPr>
      <w:ind w:left="1134"/>
      <w:jc w:val="left"/>
      <w:widowControl/>
    </w:pPr>
    <w:rPr>
      <w:rFonts w:ascii="Arial" w:hAnsi="Arial"/>
      <w:sz w:val="22"/>
      <w:szCs w:val="22"/>
      <w:lang w:eastAsia="fi-FI"/>
    </w:rPr>
  </w:style>
  <w:style w:type="paragraph" w:styleId="1522" w:customStyle="1">
    <w:name w:val="表文C"/>
    <w:basedOn w:val="870"/>
    <w:uiPriority w:val="0"/>
    <w:qFormat/>
    <w:pPr>
      <w:jc w:val="center"/>
      <w:widowControl/>
      <w:tabs>
        <w:tab w:val="left" w:pos="0" w:leader="none"/>
      </w:tabs>
    </w:pPr>
    <w:rPr>
      <w:rFonts w:ascii="Times New Roman" w:hAnsi="Times New Roman"/>
      <w:szCs w:val="20"/>
    </w:rPr>
  </w:style>
  <w:style w:type="paragraph" w:styleId="1523" w:customStyle="1">
    <w:name w:val="xl2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24" w:customStyle="1">
    <w:name w:val="xl3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5" w:customStyle="1">
    <w:name w:val="xl5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26" w:customStyle="1">
    <w:name w:val="落款"/>
    <w:basedOn w:val="870"/>
    <w:uiPriority w:val="0"/>
    <w:qFormat/>
    <w:pPr>
      <w:ind w:firstLine="420"/>
      <w:spacing w:line="440" w:lineRule="exact"/>
    </w:pPr>
    <w:rPr>
      <w:rFonts w:ascii="华文细黑" w:hAnsi="华文细黑"/>
    </w:rPr>
  </w:style>
  <w:style w:type="paragraph" w:styleId="1527" w:customStyle="1">
    <w:name w:val="目录文字"/>
    <w:basedOn w:val="870"/>
    <w:uiPriority w:val="0"/>
    <w:qFormat/>
    <w:pPr>
      <w:jc w:val="left"/>
      <w:spacing w:line="480" w:lineRule="auto"/>
      <w:widowControl/>
    </w:pPr>
    <w:rPr>
      <w:rFonts w:ascii="宋体" w:hAnsi="宋体"/>
      <w:sz w:val="24"/>
      <w:szCs w:val="20"/>
    </w:rPr>
  </w:style>
  <w:style w:type="paragraph" w:styleId="1528" w:customStyle="1">
    <w:name w:val="xl2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29" w:customStyle="1">
    <w:name w:val="表格1"/>
    <w:basedOn w:val="870"/>
    <w:uiPriority w:val="0"/>
    <w:qFormat/>
    <w:pPr>
      <w:ind w:left="284"/>
      <w:spacing w:line="420" w:lineRule="atLeast"/>
    </w:pPr>
    <w:rPr>
      <w:rFonts w:ascii="Times New Roman" w:hAnsi="Times New Roman"/>
      <w:szCs w:val="20"/>
    </w:rPr>
  </w:style>
  <w:style w:type="paragraph" w:styleId="1530" w:customStyle="1">
    <w:name w:val="Char Char1 Char Char Char Char"/>
    <w:basedOn w:val="870"/>
    <w:uiPriority w:val="0"/>
    <w:qFormat/>
    <w:rPr>
      <w:rFonts w:ascii="Times New Roman" w:hAnsi="Times New Roman"/>
    </w:rPr>
  </w:style>
  <w:style w:type="paragraph" w:styleId="1531" w:customStyle="1">
    <w:name w:val="p16"/>
    <w:basedOn w:val="870"/>
    <w:uiPriority w:val="0"/>
    <w:qFormat/>
    <w:pPr>
      <w:jc w:val="left"/>
      <w:widowControl/>
    </w:pPr>
    <w:rPr>
      <w:rFonts w:ascii="Times New Roman" w:hAnsi="Times New Roman"/>
      <w:szCs w:val="21"/>
    </w:rPr>
  </w:style>
  <w:style w:type="paragraph" w:styleId="1532"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33" w:customStyle="1">
    <w:name w:val="强调文字2"/>
    <w:basedOn w:val="1519"/>
    <w:uiPriority w:val="0"/>
    <w:qFormat/>
  </w:style>
  <w:style w:type="paragraph" w:styleId="1534" w:customStyle="1">
    <w:name w:val="xl3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35" w:customStyle="1">
    <w:name w:val="Char Char1 Char Char Char Char Char Char Char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536"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37" w:customStyle="1">
    <w:name w:val="三级条标题1"/>
    <w:basedOn w:val="870"/>
    <w:next w:val="870"/>
    <w:uiPriority w:val="0"/>
    <w:qFormat/>
    <w:pPr>
      <w:ind w:left="900"/>
      <w:jc w:val="left"/>
      <w:widowControl/>
      <w:outlineLvl w:val="4"/>
    </w:pPr>
    <w:rPr>
      <w:rFonts w:ascii="Times New Roman" w:hAnsi="Times New Roman" w:eastAsia="黑体"/>
      <w:szCs w:val="20"/>
    </w:rPr>
  </w:style>
  <w:style w:type="paragraph" w:styleId="1538" w:customStyle="1">
    <w:name w:val="Char Char Char Char Char Char Char Char Char Char Char Char Char Char Char Char Char Char Char Char Char Char Char Char Char"/>
    <w:basedOn w:val="870"/>
    <w:uiPriority w:val="0"/>
    <w:qFormat/>
    <w:rPr>
      <w:rFonts w:ascii="Times New Roman" w:hAnsi="Times New Roman"/>
    </w:rPr>
  </w:style>
  <w:style w:type="paragraph" w:styleId="1539" w:customStyle="1">
    <w:name w:val="节内标题样式"/>
    <w:basedOn w:val="1049"/>
    <w:uiPriority w:val="0"/>
    <w:qFormat/>
    <w:pPr>
      <w:jc w:val="center"/>
      <w:keepLines/>
      <w:spacing w:before="240" w:after="240" w:line="400" w:lineRule="exact"/>
    </w:pPr>
    <w:rPr>
      <w:rFonts w:ascii="宋体" w:hAnsi="宋体" w:eastAsia="宋体"/>
      <w:b/>
      <w:sz w:val="32"/>
      <w:szCs w:val="32"/>
    </w:rPr>
  </w:style>
  <w:style w:type="paragraph" w:styleId="1540" w:customStyle="1">
    <w:name w:val="表、图签"/>
    <w:basedOn w:val="870"/>
    <w:uiPriority w:val="0"/>
    <w:qFormat/>
    <w:pPr>
      <w:jc w:val="center"/>
      <w:spacing w:line="360" w:lineRule="auto"/>
    </w:pPr>
    <w:rPr>
      <w:rFonts w:ascii="黑体" w:hAnsi="Arial" w:eastAsia="黑体" w:cs="Arial"/>
      <w:bCs/>
      <w:sz w:val="24"/>
      <w:szCs w:val="32"/>
    </w:rPr>
  </w:style>
  <w:style w:type="paragraph" w:styleId="1541" w:customStyle="1">
    <w:name w:val="默认段落字体 Para Char Char Char Char"/>
    <w:basedOn w:val="870"/>
    <w:uiPriority w:val="0"/>
    <w:qFormat/>
    <w:rPr>
      <w:rFonts w:ascii="Times New Roman" w:hAnsi="Times New Roman"/>
    </w:rPr>
  </w:style>
  <w:style w:type="paragraph" w:styleId="1542" w:customStyle="1">
    <w:name w:val="Char11"/>
    <w:basedOn w:val="870"/>
    <w:uiPriority w:val="0"/>
    <w:qFormat/>
    <w:pPr>
      <w:jc w:val="left"/>
      <w:spacing w:after="160" w:line="240" w:lineRule="exact"/>
      <w:widowControl/>
    </w:pPr>
    <w:rPr>
      <w:rFonts w:ascii="Verdana" w:hAnsi="Verdana"/>
      <w:sz w:val="20"/>
      <w:szCs w:val="20"/>
      <w:lang w:eastAsia="en-US"/>
    </w:rPr>
  </w:style>
  <w:style w:type="paragraph" w:styleId="1543" w:customStyle="1">
    <w:name w:val="标题一"/>
    <w:basedOn w:val="1049"/>
    <w:uiPriority w:val="0"/>
    <w:qFormat/>
    <w:pPr>
      <w:ind w:left="454"/>
      <w:jc w:val="center"/>
      <w:keepLines/>
      <w:keepNext w:val="0"/>
    </w:pPr>
    <w:rPr>
      <w:rFonts w:ascii="Times New Roman" w:eastAsia="宋体"/>
      <w:b/>
      <w:bCs/>
      <w:sz w:val="44"/>
      <w:szCs w:val="44"/>
    </w:rPr>
  </w:style>
  <w:style w:type="paragraph" w:styleId="1544" w:customStyle="1">
    <w:name w:val="Char Char Char Char Char Char Char2"/>
    <w:basedOn w:val="870"/>
    <w:uiPriority w:val="0"/>
    <w:semiHidden/>
    <w:qFormat/>
    <w:pPr>
      <w:jc w:val="left"/>
      <w:spacing w:after="160" w:line="240" w:lineRule="exact"/>
      <w:widowControl/>
    </w:pPr>
    <w:rPr>
      <w:rFonts w:ascii="Tahoma" w:hAnsi="Tahoma"/>
      <w:sz w:val="24"/>
      <w:lang w:eastAsia="en-US"/>
    </w:rPr>
  </w:style>
  <w:style w:type="paragraph" w:styleId="1545" w:customStyle="1">
    <w:name w:val="新表头"/>
    <w:basedOn w:val="870"/>
    <w:uiPriority w:val="0"/>
    <w:qFormat/>
    <w:pPr>
      <w:jc w:val="center"/>
      <w:spacing w:before="240" w:line="312" w:lineRule="auto"/>
    </w:pPr>
    <w:rPr>
      <w:rFonts w:ascii="黑体" w:hAnsi="宋体" w:eastAsia="黑体"/>
      <w:b/>
      <w:bCs/>
      <w:spacing w:val="6"/>
      <w:sz w:val="32"/>
      <w:szCs w:val="20"/>
    </w:rPr>
  </w:style>
  <w:style w:type="paragraph" w:styleId="1546" w:customStyle="1">
    <w:name w:val="封面样式4"/>
    <w:basedOn w:val="870"/>
    <w:uiPriority w:val="0"/>
    <w:qFormat/>
    <w:pPr>
      <w:ind w:firstLine="420"/>
      <w:spacing w:line="440" w:lineRule="exact"/>
    </w:pPr>
    <w:rPr>
      <w:rFonts w:ascii="华文细黑" w:hAnsi="华文细黑"/>
    </w:rPr>
  </w:style>
  <w:style w:type="paragraph" w:styleId="1547" w:customStyle="1">
    <w:name w:val="表中"/>
    <w:basedOn w:val="870"/>
    <w:uiPriority w:val="0"/>
    <w:qFormat/>
    <w:pPr>
      <w:jc w:val="center"/>
      <w:spacing w:line="360" w:lineRule="atLeast"/>
    </w:pPr>
    <w:rPr>
      <w:rFonts w:ascii="Times New Roman" w:hAnsi="Times New Roman"/>
      <w:szCs w:val="20"/>
    </w:rPr>
  </w:style>
  <w:style w:type="paragraph" w:styleId="1548" w:customStyle="1">
    <w:name w:val="font6"/>
    <w:basedOn w:val="870"/>
    <w:uiPriority w:val="0"/>
    <w:qFormat/>
    <w:pPr>
      <w:jc w:val="left"/>
      <w:spacing w:before="100" w:beforeAutospacing="1" w:after="100" w:afterAutospacing="1"/>
      <w:widowControl/>
    </w:pPr>
    <w:rPr>
      <w:rFonts w:hint="eastAsia" w:ascii="宋体" w:hAnsi="宋体"/>
      <w:sz w:val="20"/>
      <w:szCs w:val="20"/>
    </w:rPr>
  </w:style>
  <w:style w:type="paragraph" w:styleId="1549" w:customStyle="1">
    <w:name w:val="正文再缩近"/>
    <w:basedOn w:val="870"/>
    <w:uiPriority w:val="0"/>
    <w:qFormat/>
    <w:pPr>
      <w:ind w:firstLine="400"/>
      <w:spacing w:line="440" w:lineRule="exact"/>
    </w:pPr>
    <w:rPr>
      <w:rFonts w:ascii="华文细黑" w:hAnsi="华文细黑" w:cs="Arial"/>
      <w:sz w:val="24"/>
      <w:szCs w:val="28"/>
    </w:rPr>
  </w:style>
  <w:style w:type="paragraph" w:styleId="1550" w:customStyle="1">
    <w:name w:val="表"/>
    <w:basedOn w:val="870"/>
    <w:uiPriority w:val="0"/>
    <w:qFormat/>
    <w:pPr>
      <w:jc w:val="center"/>
      <w:spacing w:before="60" w:after="60"/>
    </w:pPr>
    <w:rPr>
      <w:rFonts w:ascii="宋体" w:hAnsi="Times New Roman"/>
      <w:sz w:val="24"/>
      <w:szCs w:val="20"/>
    </w:rPr>
  </w:style>
  <w:style w:type="table" w:styleId="1551" w:customStyle="1">
    <w:name w:val="网格型1"/>
    <w:basedOn w:val="1060"/>
    <w:uiPriority w:val="0"/>
    <w:qFormat/>
    <w:tblPr/>
  </w:style>
  <w:style w:type="table" w:styleId="1552" w:customStyle="1">
    <w:name w:val="TableGrid1"/>
    <w:uiPriority w:val="0"/>
    <w:qFormat/>
    <w:tblPr/>
  </w:style>
  <w:style w:type="table" w:styleId="1553" w:customStyle="1">
    <w:name w:val="网格型11"/>
    <w:basedOn w:val="1060"/>
    <w:uiPriority w:val="0"/>
    <w:qFormat/>
    <w:pPr>
      <w:jc w:val="both"/>
      <w:widowControl w:val="off"/>
    </w:pPr>
    <w:tblPr/>
  </w:style>
  <w:style w:type="paragraph" w:styleId="1554"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55"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56" w:customStyle="1">
    <w:name w:val="列出段落2"/>
    <w:basedOn w:val="870"/>
    <w:uiPriority w:val="99"/>
    <w:qFormat/>
    <w:pPr>
      <w:ind w:firstLine="420"/>
    </w:pPr>
    <w:rPr>
      <w:rFonts w:ascii="Times New Roman" w:hAnsi="Times New Roman"/>
    </w:rPr>
  </w:style>
  <w:style w:type="paragraph" w:styleId="1557" w:customStyle="1">
    <w:name w:val="列出段落4"/>
    <w:basedOn w:val="870"/>
    <w:uiPriority w:val="34"/>
    <w:qFormat/>
    <w:pPr>
      <w:ind w:firstLine="420"/>
    </w:pPr>
    <w:rPr>
      <w:rFonts w:ascii="Times New Roman" w:hAnsi="Times New Roman"/>
    </w:rPr>
  </w:style>
  <w:style w:type="paragraph" w:styleId="1558" w:customStyle="1">
    <w:name w:val="列出段落5"/>
    <w:basedOn w:val="870"/>
    <w:uiPriority w:val="99"/>
    <w:unhideWhenUsed/>
    <w:qFormat/>
    <w:pPr>
      <w:ind w:firstLine="420"/>
    </w:pPr>
    <w:rPr>
      <w:rFonts w:ascii="Times New Roman" w:hAnsi="Times New Roman"/>
    </w:rPr>
  </w:style>
  <w:style w:type="character" w:styleId="1559" w:customStyle="1">
    <w:name w:val="font41"/>
    <w:link w:val="870"/>
    <w:uiPriority w:val="99"/>
    <w:qFormat/>
    <w:rPr>
      <w:rFonts w:ascii="宋体" w:hAnsi="宋体" w:eastAsia="宋体"/>
      <w:color w:val="000000"/>
      <w:sz w:val="16"/>
      <w:u w:val="none"/>
    </w:rPr>
  </w:style>
  <w:style w:type="paragraph" w:styleId="1560" w:customStyle="1">
    <w:name w:val="_Style 10"/>
    <w:basedOn w:val="870"/>
    <w:uiPriority w:val="0"/>
    <w:unhideWhenUsed/>
    <w:qFormat/>
    <w:pPr>
      <w:jc w:val="left"/>
      <w:spacing w:after="160" w:line="240" w:lineRule="exact"/>
      <w:widowControl/>
    </w:pPr>
    <w:rPr>
      <w:rFonts w:ascii="Tahoma" w:hAnsi="Tahoma"/>
      <w:sz w:val="24"/>
      <w:szCs w:val="20"/>
    </w:rPr>
  </w:style>
  <w:style w:type="paragraph" w:styleId="1561" w:customStyle="1">
    <w:name w:val="样式 标题 2H22h2Level 2 Head2nd levelheading 2Header 2l2Tit..."/>
    <w:basedOn w:val="1050"/>
    <w:uiPriority w:val="0"/>
    <w:qFormat/>
    <w:pPr>
      <w:jc w:val="both"/>
      <w:spacing w:before="100" w:after="100" w:line="360" w:lineRule="auto"/>
    </w:pPr>
    <w:rPr>
      <w:rFonts w:ascii="Times New Roman" w:hAnsi="Times New Roman" w:eastAsia="宋体" w:cs="宋体"/>
      <w:bCs/>
      <w:sz w:val="28"/>
      <w:szCs w:val="28"/>
    </w:rPr>
  </w:style>
  <w:style w:type="paragraph" w:styleId="1562" w:customStyle="1">
    <w:name w:val="msonormal"/>
    <w:basedOn w:val="870"/>
    <w:uiPriority w:val="0"/>
    <w:qFormat/>
    <w:pPr>
      <w:jc w:val="left"/>
      <w:spacing w:before="100" w:beforeAutospacing="1" w:after="100" w:afterAutospacing="1"/>
      <w:widowControl/>
    </w:pPr>
    <w:rPr>
      <w:rFonts w:ascii="宋体" w:hAnsi="宋体" w:cs="宋体"/>
      <w:sz w:val="24"/>
    </w:rPr>
  </w:style>
  <w:style w:type="paragraph" w:styleId="1563" w:customStyle="1">
    <w:name w:val="font10"/>
    <w:basedOn w:val="870"/>
    <w:uiPriority w:val="0"/>
    <w:qFormat/>
    <w:pPr>
      <w:jc w:val="left"/>
      <w:spacing w:before="100" w:beforeAutospacing="1" w:after="100" w:afterAutospacing="1"/>
      <w:widowControl/>
    </w:pPr>
    <w:rPr>
      <w:rFonts w:ascii="宋体" w:hAnsi="宋体" w:cs="宋体"/>
      <w:color w:val="000000"/>
      <w:sz w:val="18"/>
      <w:szCs w:val="18"/>
    </w:rPr>
  </w:style>
  <w:style w:type="paragraph" w:styleId="1564" w:customStyle="1">
    <w:name w:val="font12"/>
    <w:basedOn w:val="870"/>
    <w:uiPriority w:val="0"/>
    <w:qFormat/>
    <w:pPr>
      <w:jc w:val="left"/>
      <w:spacing w:before="100" w:beforeAutospacing="1" w:after="100" w:afterAutospacing="1"/>
      <w:widowControl/>
    </w:pPr>
    <w:rPr>
      <w:rFonts w:ascii="宋体" w:hAnsi="宋体" w:cs="宋体"/>
      <w:sz w:val="18"/>
      <w:szCs w:val="18"/>
    </w:rPr>
  </w:style>
  <w:style w:type="paragraph" w:styleId="1565" w:customStyle="1">
    <w:name w:val="font13"/>
    <w:basedOn w:val="870"/>
    <w:uiPriority w:val="0"/>
    <w:qFormat/>
    <w:pPr>
      <w:jc w:val="left"/>
      <w:spacing w:before="100" w:beforeAutospacing="1" w:after="100" w:afterAutospacing="1"/>
      <w:widowControl/>
    </w:pPr>
    <w:rPr>
      <w:rFonts w:ascii="Times New Roman" w:hAnsi="Times New Roman"/>
      <w:sz w:val="18"/>
      <w:szCs w:val="18"/>
    </w:rPr>
  </w:style>
  <w:style w:type="paragraph" w:styleId="1566" w:customStyle="1">
    <w:name w:val="xl67"/>
    <w:basedOn w:val="870"/>
    <w:uiPriority w:val="0"/>
    <w:qFormat/>
    <w:pPr>
      <w:jc w:val="center"/>
      <w:spacing w:before="100" w:beforeAutospacing="1" w:after="100" w:afterAutospacing="1"/>
      <w:widowControl/>
    </w:pPr>
    <w:rPr>
      <w:rFonts w:ascii="Times New Roman" w:hAnsi="Times New Roman"/>
      <w:sz w:val="18"/>
      <w:szCs w:val="18"/>
    </w:rPr>
  </w:style>
  <w:style w:type="paragraph" w:styleId="1567" w:customStyle="1">
    <w:name w:val="xl68"/>
    <w:basedOn w:val="870"/>
    <w:uiPriority w:val="0"/>
    <w:qFormat/>
    <w:pPr>
      <w:jc w:val="center"/>
      <w:spacing w:before="100" w:beforeAutospacing="1" w:after="100" w:afterAutospacing="1"/>
      <w:widowControl/>
    </w:pPr>
    <w:rPr>
      <w:rFonts w:ascii="Times New Roman" w:hAnsi="Times New Roman"/>
      <w:sz w:val="18"/>
      <w:szCs w:val="18"/>
    </w:rPr>
  </w:style>
  <w:style w:type="paragraph" w:styleId="1568" w:customStyle="1">
    <w:name w:val="xl69"/>
    <w:basedOn w:val="870"/>
    <w:uiPriority w:val="0"/>
    <w:qFormat/>
    <w:pPr>
      <w:jc w:val="center"/>
      <w:spacing w:before="100" w:beforeAutospacing="1" w:after="100" w:afterAutospacing="1"/>
      <w:widowControl/>
    </w:pPr>
    <w:rPr>
      <w:rFonts w:ascii="Times New Roman" w:hAnsi="Times New Roman"/>
      <w:sz w:val="18"/>
      <w:szCs w:val="18"/>
    </w:rPr>
  </w:style>
  <w:style w:type="paragraph" w:styleId="1569" w:customStyle="1">
    <w:name w:val="xl70"/>
    <w:basedOn w:val="870"/>
    <w:uiPriority w:val="0"/>
    <w:qFormat/>
    <w:pPr>
      <w:jc w:val="left"/>
      <w:spacing w:before="100" w:beforeAutospacing="1" w:after="100" w:afterAutospacing="1"/>
      <w:widowControl/>
    </w:pPr>
    <w:rPr>
      <w:rFonts w:ascii="Times New Roman" w:hAnsi="Times New Roman"/>
      <w:sz w:val="18"/>
      <w:szCs w:val="18"/>
    </w:rPr>
  </w:style>
  <w:style w:type="paragraph" w:styleId="1570" w:customStyle="1">
    <w:name w:val="xl71"/>
    <w:basedOn w:val="870"/>
    <w:uiPriority w:val="0"/>
    <w:qFormat/>
    <w:pPr>
      <w:jc w:val="left"/>
      <w:spacing w:before="100" w:beforeAutospacing="1" w:after="100" w:afterAutospacing="1"/>
      <w:widowControl/>
    </w:pPr>
    <w:rPr>
      <w:rFonts w:ascii="Times New Roman" w:hAnsi="Times New Roman"/>
      <w:sz w:val="18"/>
      <w:szCs w:val="18"/>
    </w:rPr>
  </w:style>
  <w:style w:type="paragraph" w:styleId="1571" w:customStyle="1">
    <w:name w:val="xl7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2" w:customStyle="1">
    <w:name w:val="xl7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3" w:customStyle="1">
    <w:name w:val="xl7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4" w:customStyle="1">
    <w:name w:val="xl7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5" w:customStyle="1">
    <w:name w:val="xl76"/>
    <w:basedOn w:val="870"/>
    <w:uiPriority w:val="0"/>
    <w:qFormat/>
    <w:pPr>
      <w:jc w:val="center"/>
      <w:spacing w:before="100" w:beforeAutospacing="1" w:after="100" w:afterAutospacing="1"/>
      <w:widowControl/>
    </w:pPr>
    <w:rPr>
      <w:rFonts w:ascii="Times New Roman" w:hAnsi="Times New Roman"/>
      <w:b/>
      <w:bCs/>
      <w:sz w:val="18"/>
      <w:szCs w:val="18"/>
    </w:rPr>
  </w:style>
  <w:style w:type="paragraph" w:styleId="1576" w:customStyle="1">
    <w:name w:val="xl77"/>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7" w:customStyle="1">
    <w:name w:val="xl78"/>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8" w:customStyle="1">
    <w:name w:val="xl79"/>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9" w:customStyle="1">
    <w:name w:val="xl80"/>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0" w:customStyle="1">
    <w:name w:val="xl81"/>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1" w:customStyle="1">
    <w:name w:val="xl82"/>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2" w:customStyle="1">
    <w:name w:val="xl83"/>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3" w:customStyle="1">
    <w:name w:val="xl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4"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5"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86"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7" w:customStyle="1">
    <w:name w:val="xl8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8"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9" w:customStyle="1">
    <w:name w:val="xl9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0" w:customStyle="1">
    <w:name w:val="xl9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1" w:customStyle="1">
    <w:name w:val="xl9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2" w:customStyle="1">
    <w:name w:val="xl9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3" w:customStyle="1">
    <w:name w:val="xl9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4" w:customStyle="1">
    <w:name w:val="xl9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5" w:customStyle="1">
    <w:name w:val="xl9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6" w:customStyle="1">
    <w:name w:val="xl9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7" w:customStyle="1">
    <w:name w:val="xl9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8" w:customStyle="1">
    <w:name w:val="xl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9" w:customStyle="1">
    <w:name w:val="xl1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0"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1" w:customStyle="1">
    <w:name w:val="xl1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2" w:customStyle="1">
    <w:name w:val="xl1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3" w:customStyle="1">
    <w:name w:val="xl1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4" w:customStyle="1">
    <w:name w:val="xl10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5" w:customStyle="1">
    <w:name w:val="xl106"/>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6" w:customStyle="1">
    <w:name w:val="xl10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7" w:customStyle="1">
    <w:name w:val="xl10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8" w:customStyle="1">
    <w:name w:val="xl10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9" w:customStyle="1">
    <w:name w:val="xl11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0" w:customStyle="1">
    <w:name w:val="xl1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1" w:customStyle="1">
    <w:name w:val="xl1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2"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3" w:customStyle="1">
    <w:name w:val="xl11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14" w:customStyle="1">
    <w:name w:val="不明显参考1"/>
    <w:basedOn w:val="1059"/>
    <w:link w:val="870"/>
    <w:uiPriority w:val="31"/>
    <w:qFormat/>
    <w:rPr>
      <w:smallCaps/>
      <w:color w:val="595959"/>
    </w:rPr>
  </w:style>
  <w:style w:type="character" w:styleId="1615" w:customStyle="1">
    <w:name w:val="页眉 Char"/>
    <w:link w:val="870"/>
    <w:uiPriority w:val="0"/>
    <w:qFormat/>
    <w:rPr>
      <w:rFonts w:ascii="Calibri" w:hAnsi="Calibri"/>
      <w:sz w:val="18"/>
      <w:szCs w:val="18"/>
    </w:rPr>
  </w:style>
  <w:style w:type="character" w:styleId="1616" w:customStyle="1">
    <w:name w:val="font101"/>
    <w:basedOn w:val="1059"/>
    <w:link w:val="870"/>
    <w:uiPriority w:val="0"/>
    <w:qFormat/>
    <w:rPr>
      <w:rFonts w:hint="eastAsia" w:ascii="宋体" w:hAnsi="宋体" w:eastAsia="宋体" w:cs="宋体"/>
      <w:color w:val="000000"/>
      <w:sz w:val="20"/>
      <w:szCs w:val="20"/>
      <w:u w:val="none"/>
    </w:rPr>
  </w:style>
  <w:style w:type="character" w:styleId="1617" w:customStyle="1">
    <w:name w:val="font111"/>
    <w:basedOn w:val="1059"/>
    <w:link w:val="870"/>
    <w:uiPriority w:val="0"/>
    <w:qFormat/>
    <w:rPr>
      <w:rFonts w:hint="eastAsia" w:ascii="宋体" w:hAnsi="宋体" w:eastAsia="宋体" w:cs="宋体"/>
      <w:color w:val="000000"/>
      <w:sz w:val="20"/>
      <w:szCs w:val="20"/>
      <w:u w:val="none"/>
    </w:rPr>
  </w:style>
  <w:style w:type="character" w:styleId="1618" w:customStyle="1">
    <w:name w:val="font71"/>
    <w:basedOn w:val="1059"/>
    <w:link w:val="870"/>
    <w:uiPriority w:val="0"/>
    <w:qFormat/>
    <w:rPr>
      <w:rFonts w:hint="eastAsia" w:ascii="楷体" w:hAnsi="楷体" w:eastAsia="楷体" w:cs="楷体"/>
      <w:color w:val="000000"/>
      <w:sz w:val="20"/>
      <w:szCs w:val="20"/>
      <w:u w:val="none"/>
    </w:rPr>
  </w:style>
  <w:style w:type="paragraph" w:styleId="1619" w:customStyle="1">
    <w:name w:val="修订2"/>
    <w:uiPriority w:val="99"/>
    <w:semiHidden/>
    <w:qFormat/>
    <w:rPr>
      <w:rFonts w:hint="default" w:ascii="Calibri" w:hAnsi="Calibri" w:eastAsia="宋体" w:cs="Times New Roman"/>
      <w:sz w:val="21"/>
      <w:szCs w:val="24"/>
      <w:lang w:val="en-US" w:eastAsia="zh-CN" w:bidi="ar-SA"/>
    </w:rPr>
  </w:style>
  <w:style w:type="paragraph" w:styleId="1620" w:customStyle="1">
    <w:name w:val="CL 正文1.5"/>
    <w:basedOn w:val="870"/>
    <w:uiPriority w:val="0"/>
    <w:qFormat/>
    <w:pPr>
      <w:ind w:firstLine="200"/>
      <w:spacing w:line="360" w:lineRule="auto"/>
    </w:pPr>
    <w:rPr>
      <w:rFonts w:ascii="Cambria" w:hAnsi="Cambria"/>
      <w:spacing w:val="4"/>
      <w:sz w:val="24"/>
      <w:szCs w:val="21"/>
    </w:rPr>
  </w:style>
  <w:style w:type="paragraph" w:styleId="1621" w:customStyle="1">
    <w:name w:val="标题    4"/>
    <w:basedOn w:val="870"/>
    <w:uiPriority w:val="0"/>
    <w:qFormat/>
    <w:pPr>
      <w:ind w:right="471"/>
      <w:jc w:val="left"/>
      <w:spacing w:after="200" w:line="300" w:lineRule="exact"/>
    </w:pPr>
    <w:rPr>
      <w:rFonts w:ascii="宋体" w:hAnsi="宋体" w:eastAsia="黑体"/>
      <w:b/>
      <w:sz w:val="28"/>
    </w:rPr>
  </w:style>
  <w:style w:type="paragraph" w:styleId="1622" w:customStyle="1">
    <w:name w:val="正文文本1"/>
    <w:basedOn w:val="870"/>
    <w:next w:val="870"/>
    <w:uiPriority w:val="99"/>
    <w:unhideWhenUsed/>
    <w:qFormat/>
    <w:rPr>
      <w:rFonts w:ascii="楷体_GB2312"/>
      <w:b/>
      <w:bCs/>
      <w:sz w:val="28"/>
    </w:rPr>
  </w:style>
  <w:style w:type="character" w:styleId="1623" w:customStyle="1">
    <w:name w:val="未处理的提及1"/>
    <w:basedOn w:val="1059"/>
    <w:link w:val="870"/>
    <w:uiPriority w:val="99"/>
    <w:unhideWhenUsed/>
    <w:qFormat/>
    <w:rPr>
      <w:color w:val="605e5c"/>
      <w:shd w:val="clear" w:color="auto" w:fill="e1dfdd"/>
    </w:rPr>
  </w:style>
  <w:style w:type="table" w:styleId="1624" w:customStyle="1">
    <w:name w:val="Table Normal"/>
    <w:uiPriority w:val="0"/>
    <w:unhideWhenUsed/>
    <w:qFormat/>
    <w:rPr>
      <w:rFonts w:ascii="Arial" w:hAnsi="Arial" w:eastAsia="宋体" w:cs="Arial"/>
    </w:rPr>
    <w:tblPr/>
  </w:style>
  <w:style w:type="paragraph" w:styleId="1625" w:customStyle="1">
    <w:name w:val="首行缩进"/>
    <w:basedOn w:val="870"/>
    <w:uiPriority w:val="0"/>
    <w:qFormat/>
    <w:pPr>
      <w:ind w:firstLine="480"/>
      <w:jc w:val="left"/>
      <w:widowControl/>
    </w:pPr>
    <w:rPr>
      <w:rFonts w:ascii="Times New Roman" w:hAnsi="Times New Roman" w:eastAsia="Arial" w:cs="Arial"/>
      <w:color w:val="000000"/>
      <w:szCs w:val="20"/>
      <w:lang w:val="zh-CN"/>
    </w:rPr>
  </w:style>
  <w:style w:type="paragraph" w:styleId="1626" w:customStyle="1">
    <w:name w:val="普通(网站)1"/>
    <w:basedOn w:val="870"/>
    <w:uiPriority w:val="0"/>
    <w:unhideWhenUsed/>
    <w:qFormat/>
    <w:pPr>
      <w:jc w:val="left"/>
      <w:spacing w:before="100" w:beforeAutospacing="1" w:after="100" w:afterAutospacing="1"/>
      <w:widowControl/>
    </w:pPr>
    <w:rPr>
      <w:rFonts w:ascii="宋体" w:hAnsi="宋体" w:cs="宋体"/>
      <w:sz w:val="24"/>
    </w:rPr>
  </w:style>
  <w:style w:type="paragraph" w:styleId="1627" w:customStyle="1">
    <w:name w:val="正文11"/>
    <w:next w:val="16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28" w:customStyle="1">
    <w:name w:val="正文首行缩进 21"/>
    <w:basedOn w:val="1629"/>
    <w:next w:val="1627"/>
    <w:uiPriority w:val="0"/>
    <w:qFormat/>
    <w:pPr>
      <w:ind w:left="420" w:firstLine="420"/>
      <w:spacing w:after="120"/>
    </w:pPr>
    <w:rPr>
      <w:sz w:val="24"/>
      <w:szCs w:val="24"/>
    </w:rPr>
  </w:style>
  <w:style w:type="paragraph" w:styleId="1629" w:customStyle="1">
    <w:name w:val="正文文本缩进1"/>
    <w:basedOn w:val="1627"/>
    <w:next w:val="1630"/>
    <w:uiPriority w:val="0"/>
    <w:qFormat/>
    <w:pPr>
      <w:ind w:firstLine="630"/>
    </w:pPr>
    <w:rPr>
      <w:sz w:val="20"/>
      <w:szCs w:val="20"/>
    </w:rPr>
  </w:style>
  <w:style w:type="paragraph" w:styleId="1630" w:customStyle="1">
    <w:name w:val="寄信人地址1"/>
    <w:basedOn w:val="1627"/>
    <w:uiPriority w:val="0"/>
    <w:qFormat/>
    <w:rPr>
      <w:rFonts w:ascii="Arial" w:hAnsi="Arial"/>
      <w:sz w:val="24"/>
      <w:szCs w:val="24"/>
    </w:rPr>
  </w:style>
  <w:style w:type="paragraph" w:styleId="1631" w:customStyle="1">
    <w:name w:val="页眉1"/>
    <w:basedOn w:val="870"/>
    <w:uiPriority w:val="0"/>
    <w:unhideWhenUsed/>
    <w:qFormat/>
    <w:pPr>
      <w:jc w:val="center"/>
      <w:tabs>
        <w:tab w:val="center" w:pos="4153" w:leader="none"/>
        <w:tab w:val="right" w:pos="8306" w:leader="none"/>
      </w:tabs>
      <w:pBdr>
        <w:bottom w:val="single" w:color="000000" w:sz="6" w:space="1"/>
      </w:pBdr>
    </w:pPr>
    <w:rPr>
      <w:sz w:val="18"/>
    </w:rPr>
  </w:style>
  <w:style w:type="paragraph" w:styleId="1632" w:customStyle="1">
    <w:name w:val="页脚1"/>
    <w:basedOn w:val="870"/>
    <w:uiPriority w:val="0"/>
    <w:unhideWhenUsed/>
    <w:qFormat/>
    <w:pPr>
      <w:jc w:val="left"/>
      <w:tabs>
        <w:tab w:val="center" w:pos="4153" w:leader="none"/>
        <w:tab w:val="right" w:pos="8306" w:leader="none"/>
      </w:tabs>
    </w:pPr>
    <w:rPr>
      <w:sz w:val="18"/>
    </w:rPr>
  </w:style>
  <w:style w:type="paragraph" w:styleId="1633" w:customStyle="1">
    <w:name w:val="纯文本1111"/>
    <w:basedOn w:val="870"/>
    <w:next w:val="1489"/>
    <w:uiPriority w:val="0"/>
    <w:unhideWhenUsed/>
    <w:qFormat/>
    <w:rPr>
      <w:rFonts w:ascii="宋体" w:hAnsi="Courier New"/>
    </w:rPr>
  </w:style>
  <w:style w:type="character" w:styleId="1634" w:customStyle="1">
    <w:name w:val="超链接11"/>
    <w:link w:val="870"/>
    <w:uiPriority w:val="0"/>
    <w:qFormat/>
    <w:rPr>
      <w:rFonts w:ascii="Calibri" w:hAnsi="Calibri"/>
      <w:sz w:val="21"/>
      <w:szCs w:val="24"/>
      <w:lang w:val="en-US" w:eastAsia="zh-CN" w:bidi="ar-SA"/>
    </w:rPr>
  </w:style>
  <w:style w:type="paragraph" w:styleId="1635" w:customStyle="1">
    <w:name w:val="索引 11"/>
    <w:basedOn w:val="870"/>
    <w:next w:val="870"/>
    <w:uiPriority w:val="0"/>
    <w:unhideWhenUsed/>
    <w:qFormat/>
    <w:pPr>
      <w:jc w:val="center"/>
      <w:spacing w:line="220" w:lineRule="exact"/>
    </w:pPr>
    <w:rPr>
      <w:rFonts w:ascii="仿宋_GB2312" w:eastAsia="仿宋_GB2312"/>
      <w:szCs w:val="21"/>
    </w:rPr>
  </w:style>
  <w:style w:type="paragraph" w:styleId="1636" w:customStyle="1">
    <w:name w:val="正文缩进1"/>
    <w:basedOn w:val="870"/>
    <w:uiPriority w:val="0"/>
    <w:qFormat/>
    <w:pPr>
      <w:ind w:firstLine="420"/>
    </w:pPr>
    <w:rPr>
      <w:sz w:val="24"/>
    </w:rPr>
  </w:style>
  <w:style w:type="paragraph" w:styleId="1637" w:customStyle="1">
    <w:name w:val="DAS正文"/>
    <w:basedOn w:val="870"/>
    <w:uiPriority w:val="0"/>
    <w:qFormat/>
    <w:pPr>
      <w:ind w:right="181" w:firstLine="480"/>
      <w:spacing w:line="360" w:lineRule="auto"/>
    </w:pPr>
    <w:rPr>
      <w:rFonts w:ascii="Verdana" w:hAnsi="Verdana"/>
      <w:szCs w:val="24"/>
    </w:rPr>
  </w:style>
  <w:style w:type="table" w:styleId="1638" w:customStyle="1">
    <w:name w:val="网格型2"/>
    <w:basedOn w:val="1060"/>
    <w:uiPriority w:val="0"/>
    <w:qFormat/>
    <w:rPr>
      <w:rFonts w:ascii="Calibri" w:hAnsi="Calibri"/>
      <w:szCs w:val="22"/>
    </w:rPr>
    <w:tblPr/>
  </w:style>
  <w:style w:type="character" w:styleId="1639" w:customStyle="1">
    <w:name w:val="NormalCharacter1"/>
    <w:link w:val="1640"/>
    <w:uiPriority w:val="0"/>
    <w:qFormat/>
    <w:rPr>
      <w:rFonts w:ascii="Wingdings 2" w:hAnsi="Wingdings 2"/>
    </w:rPr>
  </w:style>
  <w:style w:type="paragraph" w:styleId="1640" w:customStyle="1">
    <w:name w:val="UserStyle_0"/>
    <w:basedOn w:val="870"/>
    <w:link w:val="1639"/>
    <w:uiPriority w:val="0"/>
    <w:qFormat/>
    <w:rPr>
      <w:rFonts w:ascii="Wingdings 2" w:hAnsi="Wingdings 2"/>
    </w:rPr>
  </w:style>
  <w:style w:type="paragraph" w:styleId="1641" w:customStyle="1">
    <w:name w:val="正文1111"/>
    <w:basedOn w:val="870"/>
    <w:uiPriority w:val="0"/>
    <w:qFormat/>
    <w:pPr>
      <w:ind w:firstLine="480"/>
      <w:spacing w:line="360" w:lineRule="auto"/>
    </w:pPr>
    <w:rPr>
      <w:sz w:val="24"/>
    </w:rPr>
  </w:style>
  <w:style w:type="paragraph" w:styleId="1642" w:customStyle="1">
    <w:name w:val="正文文本首行缩进1"/>
    <w:next w:val="1489"/>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43" w:customStyle="1">
    <w:name w:val="样式 标题 1 + 套用前:  0.5 列"/>
    <w:basedOn w:val="1059"/>
    <w:link w:val="870"/>
    <w:uiPriority w:val="0"/>
    <w:qFormat/>
  </w:style>
  <w:style w:type="numbering" w:styleId="16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68a58895-608c-442d-b36c-2311c5032d4f</errorID>
      <errorWord>,</errorWord>
      <group>L1_Format</group>
      <groupName>格式问题</groupName>
      <ability>L2_HalfPunc_CN</ability>
      <abilityName/>
      <candidateList>
        <item>，</item>
      </candidateList>
      <explain>文本全半角错误。</explain>
      <paraID>364A7D41</paraID>
      <start>34</start>
      <end>35</end>
      <status>unmodified</status>
      <modifiedWord/>
      <trackRevisions>false</trackRevisions>
    </reviewItem>
    <reviewItem>
      <errorID>d798f147-6a58-4d4b-928a-42f037cbcbd1</errorID>
      <errorWord>:</errorWord>
      <group>L1_Format</group>
      <groupName>格式问题</groupName>
      <ability>L2_HalfPunc_CN</ability>
      <abilityName/>
      <candidateList>
        <item>：</item>
      </candidateList>
      <explain>文本全半角错误。</explain>
      <paraID> 3593B38</paraID>
      <start>43</start>
      <end>44</end>
      <status>unmodified</status>
      <modifiedWord/>
      <trackRevisions>false</trackRevisions>
    </reviewItem>
    <reviewItem>
      <errorID>786732e5-1eee-431f-90f8-a4bdb321b383</errorID>
      <errorWord>；；</errorWord>
      <group>L1_Punc</group>
      <groupName>标点问题</groupName>
      <ability>L2_Punc_CN</ability>
      <abilityName/>
      <candidateList>
        <item>；</item>
      </candidateList>
      <explain/>
      <paraID> 3593B38</paraID>
      <start>74</start>
      <end>76</end>
      <status>unmodified</status>
      <modifiedWord/>
      <trackRevisions>false</trackRevisions>
    </reviewItem>
    <reviewItem>
      <errorID>582a274d-5106-44f7-b1b3-8bc3677901bc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20961644</paraID>
      <start>56</start>
      <end>57</end>
      <status>unmodified</status>
      <modifiedWord/>
      <trackRevisions>false</trackRevisions>
    </reviewItem>
    <reviewItem>
      <errorID>6dd9958b-0a41-4419-b298-490e96614e06</errorID>
      <errorWord>(</errorWord>
      <group>L1_Format</group>
      <groupName>格式问题</groupName>
      <ability>L2_HalfPunc_CN</ability>
      <abilityName/>
      <candidateList>
        <item>（</item>
      </candidateList>
      <explain>文本全半角错误。</explain>
      <paraID> 26FFB57</paraID>
      <start>21</start>
      <end>22</end>
      <status>unmodified</status>
      <modifiedWord/>
      <trackRevisions>false</trackRevisions>
    </reviewItem>
    <reviewItem>
      <errorID>7503e389-e9d1-46a6-80cc-7bac77e096d0</errorID>
      <errorWord>)</errorWord>
      <group>L1_Format</group>
      <groupName>格式问题</groupName>
      <ability>L2_HalfPunc_CN</ability>
      <abilityName/>
      <candidateList>
        <item>）</item>
      </candidateList>
      <explain>文本全半角错误。</explain>
      <paraID> 26FFB57</paraID>
      <start>44</start>
      <end>45</end>
      <status>unmodified</status>
      <modifiedWord/>
      <trackRevisions>false</trackRevisions>
    </reviewItem>
    <reviewItem>
      <errorID>e36708e2-6903-46be-b855-f55e9128af40</errorID>
      <errorWord>“</errorWord>
      <group>L1_Punc</group>
      <groupName>标点问题</groupName>
      <ability>L2_Punc_CN</ability>
      <abilityName/>
      <candidateList>
        <item>‘</item>
      </candidateList>
      <explain>当引号中还需要使用引号时，外面一层用双引号，里面一层用单引号。</explain>
      <paraID>748151BF</paraID>
      <start>27</start>
      <end>28</end>
      <status>unmodified</status>
      <modifiedWord/>
      <trackRevisions>false</trackRevisions>
    </reviewItem>
    <reviewItem>
      <errorID>9eb31dac-b139-4eb1-94f9-b759b62ac21b</errorID>
      <errorWord>”</errorWord>
      <group>L1_Punc</group>
      <groupName>标点问题</groupName>
      <ability>L2_Punc_CN</ability>
      <abilityName/>
      <candidateList>
        <item>’</item>
      </candidateList>
      <explain>当引号中还需要使用引号时，外面一层用双引号，里面一层用单引号。</explain>
      <paraID>748151BF</paraID>
      <start>31</start>
      <end>32</end>
      <status>unmodified</status>
      <modifiedWord/>
      <trackRevisions>false</trackRevisions>
    </reviewItem>
    <reviewItem>
      <errorID>2264c64e-48b3-44d4-89b9-0c2985dc3081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1551BE68</paraID>
      <start>0</start>
      <end>2</end>
      <status>unmodified</status>
      <modifiedWord/>
      <trackRevisions>false</trackRevisions>
    </reviewItem>
    <reviewItem>
      <errorID>17909985-8f00-4dfd-8baa-a6b6b58803f1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44FF8BAE</paraID>
      <start>0</start>
      <end>2</end>
      <status>unmodified</status>
      <modifiedWord/>
      <trackRevisions>false</trackRevisions>
    </reviewItem>
    <reviewItem>
      <errorID>2e218faa-51b0-434a-a9b6-7838f608b622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2D6B5222</paraID>
      <start>0</start>
      <end>2</end>
      <status>unmodified</status>
      <modifiedWord/>
      <trackRevisions>false</trackRevisions>
    </reviewItem>
    <reviewItem>
      <errorID>089c0696-9e8e-4183-9468-597b38d8f87f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65BB0FA</paraID>
      <start>0</start>
      <end>2</end>
      <status>unmodified</status>
      <modifiedWord/>
      <trackRevisions>false</trackRevisions>
    </reviewItem>
    <reviewItem>
      <errorID>057ec44b-17f9-4019-954b-38b43b4b1d87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791BD89D</paraID>
      <start>0</start>
      <end>2</end>
      <status>unmodified</status>
      <modifiedWord/>
      <trackRevisions>false</trackRevisions>
    </reviewItem>
    <reviewItem>
      <errorID>2c309306-c65f-401f-8226-2387392df214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6FBA940F</paraID>
      <start>0</start>
      <end>2</end>
      <status>unmodified</status>
      <modifiedWord/>
      <trackRevisions>false</trackRevisions>
    </reviewItem>
    <reviewItem>
      <errorID>fd8ae916-f7a9-4a5b-9cea-bdd2dc270c56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D9817FD</paraID>
      <start>0</start>
      <end>2</end>
      <status>unmodified</status>
      <modifiedWord/>
      <trackRevisions>false</trackRevisions>
    </reviewItem>
    <reviewItem>
      <errorID>26450819-c7de-4106-bb0e-e45204b55231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19F54BC6</paraID>
      <start>0</start>
      <end>2</end>
      <status>unmodified</status>
      <modifiedWord/>
      <trackRevisions>false</trackRevisions>
    </reviewItem>
    <reviewItem>
      <errorID>2e86a5a5-bc6f-4ee5-876f-ed8e4b135c90</errorID>
      <errorWord>-</errorWord>
      <group>L1_Format</group>
      <groupName>格式问题</groupName>
      <ability>L2_HalfPunc_CN</ability>
      <abilityName/>
      <candidateList>
        <item>－</item>
      </candidateList>
      <explain>文本全半角错误。</explain>
      <paraID>766A1338</paraID>
      <start>48</start>
      <end>49</end>
      <status>unmodified</status>
      <modifiedWord/>
      <trackRevisions>false</trackRevisions>
    </reviewItem>
    <reviewItem>
      <errorID>48f69abb-b2cd-4b8c-a7ad-a01b559ac24c</errorID>
      <errorWord>-</errorWord>
      <group>L1_Format</group>
      <groupName>格式问题</groupName>
      <ability>L2_HalfPunc_CN</ability>
      <abilityName/>
      <candidateList>
        <item>－</item>
      </candidateList>
      <explain>文本全半角错误。</explain>
      <paraID>766A1338</paraID>
      <start>49</start>
      <end>50</end>
      <status>unmodified</status>
      <modifiedWord/>
      <trackRevisions>false</trackRevisions>
    </reviewItem>
    <reviewItem>
      <errorID>43731aa0-927a-48dc-989d-949b5474c0f9</errorID>
      <errorWord>-</errorWord>
      <group>L1_Format</group>
      <groupName>格式问题</groupName>
      <ability>L2_HalfPunc_CN</ability>
      <abilityName/>
      <candidateList>
        <item>－</item>
      </candidateList>
      <explain>文本全半角错误。</explain>
      <paraID>766A1338</paraID>
      <start>75</start>
      <end>76</end>
      <status>unmodified</status>
      <modifiedWord/>
      <trackRevisions>false</trackRevisions>
    </reviewItem>
    <reviewItem>
      <errorID>0781c4b4-db13-45e9-96b3-ff78e2b306f4</errorID>
      <errorWord>-</errorWord>
      <group>L1_Format</group>
      <groupName>格式问题</groupName>
      <ability>L2_HalfPunc_CN</ability>
      <abilityName/>
      <candidateList>
        <item>－</item>
      </candidateList>
      <explain>文本全半角错误。</explain>
      <paraID>766A1338</paraID>
      <start>76</start>
      <end>77</end>
      <status>unmodified</status>
      <modifiedWord/>
      <trackRevisions>false</trackRevisions>
    </reviewItem>
    <reviewItem>
      <errorID>2a26f2b0-288c-48b1-bd76-2972044fb72e</errorID>
      <errorWord>“.</errorWord>
      <group>L1_Punc</group>
      <groupName>标点问题</groupName>
      <ability>L2_Punc_CN</ability>
      <abilityName/>
      <candidateList>
        <item>“</item>
      </candidateList>
      <explain/>
      <paraID>766A1338</paraID>
      <start>88</start>
      <end>90</end>
      <status>unmodified</status>
      <modifiedWord/>
      <trackRevisions>false</trackRevisions>
    </reviewItem>
    <reviewItem>
      <errorID>9f55cbee-04c7-4581-9495-3e8aa54ed52e</errorID>
      <errorWord>“.</errorWord>
      <group>L1_Punc</group>
      <groupName>标点问题</groupName>
      <ability>L2_Punc_CN</ability>
      <abilityName/>
      <candidateList>
        <item>“</item>
      </candidateList>
      <explain/>
      <paraID>766A1338</paraID>
      <start>103</start>
      <end>105</end>
      <status>unmodified</status>
      <modifiedWord/>
      <trackRevisions>false</trackRevisions>
    </reviewItem>
    <reviewItem>
      <errorID>8fe4b25d-36f8-4b29-b3aa-e451f83ba44a</errorID>
      <errorWord>-</errorWord>
      <group>L1_Format</group>
      <groupName>格式问题</groupName>
      <ability>L2_HalfPunc_CN</ability>
      <abilityName/>
      <candidateList>
        <item>－</item>
      </candidateList>
      <explain>文本全半角错误。</explain>
      <paraID>766A1338</paraID>
      <start>126</start>
      <end>127</end>
      <status>unmodified</status>
      <modifiedWord/>
      <trackRevisions>false</trackRevisions>
    </reviewItem>
    <reviewItem>
      <errorID>899bf7e7-dd4f-4738-85bf-60730d29b9a2</errorID>
      <errorWord>-</errorWord>
      <group>L1_Format</group>
      <groupName>格式问题</groupName>
      <ability>L2_HalfPunc_CN</ability>
      <abilityName/>
      <candidateList>
        <item>－</item>
      </candidateList>
      <explain>文本全半角错误。</explain>
      <paraID>766A1338</paraID>
      <start>127</start>
      <end>128</end>
      <status>unmodified</status>
      <modifiedWord/>
      <trackRevisions>false</trackRevisions>
    </reviewItem>
    <reviewItem>
      <errorID>1c735d30-c950-41a6-b64e-04f2001ed54d</errorID>
      <errorWord>-</errorWord>
      <group>L1_Format</group>
      <groupName>格式问题</groupName>
      <ability>L2_HalfPunc_CN</ability>
      <abilityName/>
      <candidateList>
        <item>－</item>
      </candidateList>
      <explain>文本全半角错误。</explain>
      <paraID>766A1338</paraID>
      <start>134</start>
      <end>135</end>
      <status>unmodified</status>
      <modifiedWord/>
      <trackRevisions>false</trackRevisions>
    </reviewItem>
    <reviewItem>
      <errorID>9b2e25a5-2c8e-47bc-a917-9ee0d7076259</errorID>
      <errorWord>-</errorWord>
      <group>L1_Format</group>
      <groupName>格式问题</groupName>
      <ability>L2_HalfPunc_CN</ability>
      <abilityName/>
      <candidateList>
        <item>－</item>
      </candidateList>
      <explain>文本全半角错误。</explain>
      <paraID>766A1338</paraID>
      <start>135</start>
      <end>136</end>
      <status>unmodified</status>
      <modifiedWord/>
      <trackRevisions>false</trackRevisions>
    </reviewItem>
    <reviewItem>
      <errorID>df5e0802-d838-49db-8544-cf055e71f2af</errorID>
      <errorWord>“.</errorWord>
      <group>L1_Punc</group>
      <groupName>标点问题</groupName>
      <ability>L2_Punc_CN</ability>
      <abilityName/>
      <candidateList>
        <item>“</item>
      </candidateList>
      <explain/>
      <paraID>36467D74</paraID>
      <start>17</start>
      <end>19</end>
      <status>unmodified</status>
      <modifiedWord/>
      <trackRevisions>false</trackRevisions>
    </reviewItem>
    <reviewItem>
      <errorID>19647281-0269-423d-90cf-8cae64b5b939</errorID>
      <errorWord>-</errorWord>
      <group>L1_Format</group>
      <groupName>格式问题</groupName>
      <ability>L2_HalfPunc_CN</ability>
      <abilityName/>
      <candidateList>
        <item>－</item>
      </candidateList>
      <explain>文本全半角错误。</explain>
      <paraID>36467D74</paraID>
      <start>53</start>
      <end>54</end>
      <status>unmodified</status>
      <modifiedWord/>
      <trackRevisions>false</trackRevisions>
    </reviewItem>
    <reviewItem>
      <errorID>3cfcfc3d-a8aa-4d77-b77b-9efdf2b930b1</errorID>
      <errorWord>-</errorWord>
      <group>L1_Format</group>
      <groupName>格式问题</groupName>
      <ability>L2_HalfPunc_CN</ability>
      <abilityName/>
      <candidateList>
        <item>－</item>
      </candidateList>
      <explain>文本全半角错误。</explain>
      <paraID>36467D74</paraID>
      <start>54</start>
      <end>55</end>
      <status>unmodified</status>
      <modifiedWord/>
      <trackRevisions>false</trackRevisions>
    </reviewItem>
    <reviewItem>
      <errorID>34197caa-0f0b-4756-bb7f-4aeabbf2320e</errorID>
      <errorWord>-</errorWord>
      <group>L1_Format</group>
      <groupName>格式问题</groupName>
      <ability>L2_HalfPunc_CN</ability>
      <abilityName/>
      <candidateList>
        <item>－</item>
      </candidateList>
      <explain>文本全半角错误。</explain>
      <paraID>36467D74</paraID>
      <start>60</start>
      <end>61</end>
      <status>unmodified</status>
      <modifiedWord/>
      <trackRevisions>false</trackRevisions>
    </reviewItem>
    <reviewItem>
      <errorID>d7e2b2d7-88a5-463f-8dcc-c09a8fba5d5e</errorID>
      <errorWord>-</errorWord>
      <group>L1_Format</group>
      <groupName>格式问题</groupName>
      <ability>L2_HalfPunc_CN</ability>
      <abilityName/>
      <candidateList>
        <item>－</item>
      </candidateList>
      <explain>文本全半角错误。</explain>
      <paraID>36467D74</paraID>
      <start>61</start>
      <end>62</end>
      <status>unmodified</status>
      <modifiedWord/>
      <trackRevisions>false</trackRevisions>
    </reviewItem>
    <reviewItem>
      <errorID>f9fa0f59-e6c8-4230-a636-c91fd8411f4b</errorID>
      <errorWord>-</errorWord>
      <group>L1_Format</group>
      <groupName>格式问题</groupName>
      <ability>L2_HalfPunc_CN</ability>
      <abilityName/>
      <candidateList>
        <item>－</item>
      </candidateList>
      <explain>文本全半角错误。</explain>
      <paraID>36467D74</paraID>
      <start>111</start>
      <end>112</end>
      <status>unmodified</status>
      <modifiedWord/>
      <trackRevisions>false</trackRevisions>
    </reviewItem>
    <reviewItem>
      <errorID>7fec61cb-df5d-4712-82c9-67ce634859af</errorID>
      <errorWord>-</errorWord>
      <group>L1_Format</group>
      <groupName>格式问题</groupName>
      <ability>L2_HalfPunc_CN</ability>
      <abilityName/>
      <candidateList>
        <item>－</item>
      </candidateList>
      <explain>文本全半角错误。</explain>
      <paraID>36467D74</paraID>
      <start>112</start>
      <end>113</end>
      <status>unmodified</status>
      <modifiedWord/>
      <trackRevisions>false</trackRevisions>
    </reviewItem>
    <reviewItem>
      <errorID>8c9b85d7-6542-4022-b25e-a0718b1f88f0</errorID>
      <errorWord>程</errorWord>
      <group>L1_Word</group>
      <groupName>字词问题</groupName>
      <ability>L2_Typo</ability>
      <abilityName>字词错误</abilityName>
      <candidateList>
        <item>程中</item>
      </candidateList>
      <explain/>
      <paraID>30407B79</paraID>
      <start>92</start>
      <end>93</end>
      <status>unmodified</status>
      <modifiedWord/>
      <trackRevisions>false</trackRevisions>
    </reviewItem>
    <reviewItem>
      <errorID>b4abff63-8eeb-4fe2-892e-4b469b109612</errorID>
      <errorWord>;</errorWord>
      <group>L1_Format</group>
      <groupName>格式问题</groupName>
      <ability>L2_HalfPunc_CN</ability>
      <abilityName/>
      <candidateList>
        <item>；</item>
      </candidateList>
      <explain>文本全半角错误。</explain>
      <paraID>574A6801</paraID>
      <start>9</start>
      <end>10</end>
      <status>unmodified</status>
      <modifiedWord/>
      <trackRevisions>false</trackRevisions>
    </reviewItem>
    <reviewItem>
      <errorID>11d37618-cc2e-4757-b1af-8a82faf55f17</errorID>
      <errorWord>,</errorWord>
      <group>L1_Format</group>
      <groupName>格式问题</groupName>
      <ability>L2_HalfPunc_CN</ability>
      <abilityName/>
      <candidateList>
        <item>，</item>
      </candidateList>
      <explain>文本全半角错误。</explain>
      <paraID>574A6801</paraID>
      <start>19</start>
      <end>20</end>
      <status>unmodified</status>
      <modifiedWord/>
      <trackRevisions>false</trackRevisions>
    </reviewItem>
    <reviewItem>
      <errorID>ee5fc033-7c07-4c99-b6b1-ef97bfffc605</errorID>
      <errorWord>;</errorWord>
      <group>L1_Format</group>
      <groupName>格式问题</groupName>
      <ability>L2_HalfPunc_CN</ability>
      <abilityName/>
      <candidateList>
        <item>；</item>
      </candidateList>
      <explain>文本全半角错误。</explain>
      <paraID>574A6801</paraID>
      <start>24</start>
      <end>25</end>
      <status>unmodified</status>
      <modifiedWord/>
      <trackRevisions>false</trackRevisions>
    </reviewItem>
    <reviewItem>
      <errorID>513fae79-e419-4e24-adef-ca250c75b04a</errorID>
      <errorWord>间</errorWord>
      <group>L1_Word</group>
      <groupName>字词问题</groupName>
      <ability>L2_Typo</ability>
      <abilityName>字词错误</abilityName>
      <candidateList>
        <item>间之</item>
      </candidateList>
      <explain/>
      <paraID>2C96E194</paraID>
      <start>8</start>
      <end>9</end>
      <status>unmodified</status>
      <modifiedWord/>
      <trackRevisions>false</trackRevisions>
    </reviewItem>
    <reviewItem>
      <errorID>f714b90f-fdbd-4487-8f4f-14dca9aee768</errorID>
      <errorWord>,</errorWord>
      <group>L1_Format</group>
      <groupName>格式问题</groupName>
      <ability>L2_HalfPunc_CN</ability>
      <abilityName/>
      <candidateList>
        <item>，</item>
      </candidateList>
      <explain>文本全半角错误。</explain>
      <paraID>13F735A3</paraID>
      <start>5</start>
      <end>6</end>
      <status>unmodified</status>
      <modifiedWord/>
      <trackRevisions>false</trackRevisions>
    </reviewItem>
    <reviewItem>
      <errorID>f1ed348d-614e-48e8-a6e7-3d3f4c9928e5</errorID>
      <errorWord>【2020】52号</errorWord>
      <group>L1_Knowledge</group>
      <groupName>知识性问题</groupName>
      <ability>L2_Knowledge</ability>
      <abilityName>其他知识</abilityName>
      <candidateList>
        <item>〔2020〕52号</item>
      </candidateList>
      <explain>发文字号格式错误。</explain>
      <paraID>548C73A8</paraID>
      <start>5</start>
      <end>14</end>
      <status>modified</status>
      <modifiedWord>〔2020〕52号</modifiedWord>
      <trackRevisions>false</trackRevisions>
    </reviewItem>
    <reviewItem>
      <errorID>e962d9a2-99db-476d-92a8-453d28c25b41</errorID>
      <errorWord>（</errorWord>
      <group>L1_Punc</group>
      <groupName>标点问题</groupName>
      <ability>L2_Punc_CN</ability>
      <abilityName/>
      <candidateList/>
      <explain>此处标点可能未正确匹配，请检查句子中是否存在标点冗余、缺失或使用错误的情况。</explain>
      <paraID>14604450</paraID>
      <start>51</start>
      <end>52</end>
      <status>unmodified</status>
      <modifiedWord/>
      <trackRevisions>false</trackRevisions>
    </reviewItem>
    <reviewItem>
      <errorID>64ce73c2-86e8-4e7f-a7b8-e4ebcfb46c9d</errorID>
      <errorWord>，</errorWord>
      <group>L1_Word</group>
      <groupName>字词问题</groupName>
      <ability>L2_Typo</ability>
      <abilityName>字词错误</abilityName>
      <candidateList>
        <item>，并</item>
      </candidateList>
      <explain/>
      <paraID>7AF0F5DC</paraID>
      <start>125</start>
      <end>126</end>
      <status>unmodified</status>
      <modifiedWord/>
      <trackRevisions>false</trackRevisions>
    </reviewItem>
    <reviewItem>
      <errorID>818c45a7-7794-40a3-bae7-07c0465e63bf</errorID>
      <errorWord>,</errorWord>
      <group>L1_Format</group>
      <groupName>格式问题</groupName>
      <ability>L2_HalfPunc_CN</ability>
      <abilityName/>
      <candidateList>
        <item>，</item>
      </candidateList>
      <explain>文本全半角错误。</explain>
      <paraID>7AF0F5DC</paraID>
      <start>162</start>
      <end>163</end>
      <status>unmodified</status>
      <modifiedWord/>
      <trackRevisions>false</trackRevisions>
    </reviewItem>
    <reviewItem>
      <errorID>882f5a77-cbdd-4821-97ad-911c5acfc18e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6499A06D</paraID>
      <start>0</start>
      <end>2</end>
      <status>unmodified</status>
      <modifiedWord/>
      <trackRevisions>false</trackRevisions>
    </reviewItem>
    <reviewItem>
      <errorID>554a584c-ce86-4718-a643-3e8ab11b6e7c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56A61615</paraID>
      <start>0</start>
      <end>2</end>
      <status>unmodified</status>
      <modifiedWord/>
      <trackRevisions>false</trackRevisions>
    </reviewItem>
    <reviewItem>
      <errorID>2c43a389-3c97-4769-a3d3-ceac07f5548c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24896423</paraID>
      <start>0</start>
      <end>2</end>
      <status>unmodified</status>
      <modifiedWord/>
      <trackRevisions>false</trackRevisions>
    </reviewItem>
    <reviewItem>
      <errorID>2098b467-bb6b-46ba-b67d-2e74d4483699</errorID>
      <errorWord>(</errorWord>
      <group>L1_Format</group>
      <groupName>格式问题</groupName>
      <ability>L2_HalfPunc_CN</ability>
      <abilityName/>
      <candidateList>
        <item>（</item>
      </candidateList>
      <explain>文本全半角错误。</explain>
      <paraID> E7F1DBD</paraID>
      <start>17</start>
      <end>18</end>
      <status>unmodified</status>
      <modifiedWord/>
      <trackRevisions>false</trackRevisions>
    </reviewItem>
    <reviewItem>
      <errorID>f8b91e77-b3ad-4c79-ad32-560955d29044</errorID>
      <errorWord>)</errorWord>
      <group>L1_Format</group>
      <groupName>格式问题</groupName>
      <ability>L2_HalfPunc_CN</ability>
      <abilityName/>
      <candidateList>
        <item>）</item>
      </candidateList>
      <explain>文本全半角错误。</explain>
      <paraID> E7F1DBD</paraID>
      <start>24</start>
      <end>25</end>
      <status>unmodified</status>
      <modifiedWord/>
      <trackRevisions>false</trackRevisions>
    </reviewItem>
    <reviewItem>
      <errorID>53f63826-2a68-4ff7-9e69-f5011a2cca8b</errorID>
      <errorWord>(</errorWord>
      <group>L1_Format</group>
      <groupName>格式问题</groupName>
      <ability>L2_HalfPunc_CN</ability>
      <abilityName/>
      <candidateList>
        <item>（</item>
      </candidateList>
      <explain>文本全半角错误。</explain>
      <paraID>24C494E2</paraID>
      <start>17</start>
      <end>18</end>
      <status>unmodified</status>
      <modifiedWord/>
      <trackRevisions>false</trackRevisions>
    </reviewItem>
    <reviewItem>
      <errorID>2a761862-0819-4c7f-b03e-e59bc4704e8c</errorID>
      <errorWord>)</errorWord>
      <group>L1_Format</group>
      <groupName>格式问题</groupName>
      <ability>L2_HalfPunc_CN</ability>
      <abilityName/>
      <candidateList>
        <item>）</item>
      </candidateList>
      <explain>文本全半角错误。</explain>
      <paraID>24C494E2</paraID>
      <start>24</start>
      <end>25</end>
      <status>unmodified</status>
      <modifiedWord/>
      <trackRevisions>false</trackRevisions>
    </reviewItem>
    <reviewItem>
      <errorID>c61d6f60-86e7-4685-a55d-301d0685370c</errorID>
      <errorWord>(</errorWord>
      <group>L1_Format</group>
      <groupName>格式问题</groupName>
      <ability>L2_HalfPunc_CN</ability>
      <abilityName/>
      <candidateList>
        <item>（</item>
      </candidateList>
      <explain>文本全半角错误。</explain>
      <paraID>7FF7D5B0</paraID>
      <start>17</start>
      <end>18</end>
      <status>unmodified</status>
      <modifiedWord/>
      <trackRevisions>false</trackRevisions>
    </reviewItem>
    <reviewItem>
      <errorID>a2645d2b-97b9-4d24-9dfa-ddc02a55f925</errorID>
      <errorWord>)</errorWord>
      <group>L1_Format</group>
      <groupName>格式问题</groupName>
      <ability>L2_HalfPunc_CN</ability>
      <abilityName/>
      <candidateList>
        <item>）</item>
      </candidateList>
      <explain>文本全半角错误。</explain>
      <paraID>7FF7D5B0</paraID>
      <start>24</start>
      <end>25</end>
      <status>unmodified</status>
      <modifiedWord/>
      <trackRevisions>false</trackRevisions>
    </reviewItem>
    <reviewItem>
      <errorID>174d9548-6235-4b00-a5d1-05c03ac3d981</errorID>
      <errorWord>-</errorWord>
      <group>L1_Format</group>
      <groupName>格式问题</groupName>
      <ability>L2_HalfPunc_CN</ability>
      <abilityName/>
      <candidateList>
        <item>－</item>
      </candidateList>
      <explain>文本全半角错误。</explain>
      <paraID>5F772548</paraID>
      <start>24</start>
      <end>25</end>
      <status>unmodified</status>
      <modifiedWord/>
      <trackRevisions>false</trackRevisions>
    </reviewItem>
    <reviewItem>
      <errorID>c8183385-d188-4569-80d8-0b181a19b6e6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402BCABD</paraID>
      <start>0</start>
      <end>2</end>
      <status>unmodified</status>
      <modifiedWord/>
      <trackRevisions>false</trackRevisions>
    </reviewItem>
    <reviewItem>
      <errorID>5e86e870-3494-4dde-b70b-8bb951fc880e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24B03957</paraID>
      <start>0</start>
      <end>2</end>
      <status>unmodified</status>
      <modifiedWord/>
      <trackRevisions>false</trackRevisions>
    </reviewItem>
    <reviewItem>
      <errorID>1c6463af-2224-474d-b873-6b26c80d902d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3F83767C</paraID>
      <start>0</start>
      <end>2</end>
      <status>unmodified</status>
      <modifiedWord/>
      <trackRevisions>false</trackRevisions>
    </reviewItem>
    <reviewItem>
      <errorID>02524911-04ad-496c-ba5f-7e4e95432489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2FCBD82D</paraID>
      <start>0</start>
      <end>2</end>
      <status>unmodified</status>
      <modifiedWord/>
      <trackRevisions>false</trackRevisions>
    </reviewItem>
    <reviewItem>
      <errorID>478edb80-9bc7-4f0f-be8e-2f90d5cc04fe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29F0E2CD</paraID>
      <start>0</start>
      <end>2</end>
      <status>unmodified</status>
      <modifiedWord/>
      <trackRevisions>false</trackRevisions>
    </reviewItem>
    <reviewItem>
      <errorID>2dff0153-ee09-4b57-957a-4c348d27e40b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1EFD4BA</paraID>
      <start>0</start>
      <end>2</end>
      <status>unmodified</status>
      <modifiedWord/>
      <trackRevisions>false</trackRevisions>
    </reviewItem>
    <reviewItem>
      <errorID>e58a8263-3670-4853-ba00-5f6dcb18d9f5</errorID>
      <errorWord>其它</errorWord>
      <group>L1_Word</group>
      <groupName>字词问题</groupName>
      <ability>L2_Alias</ability>
      <abilityName>也作/曾用词</abilityName>
      <candidateList>
        <item>其他</item>
      </candidateList>
      <explain>词汇[其它]为不规范表述或旧称，其规范书面表述为[其他]。</explain>
      <paraID> 1EFD4BA</paraID>
      <start>2</start>
      <end>4</end>
      <status>unmodified</status>
      <modifiedWord/>
      <trackRevisions>false</trackRevisions>
    </reviewItem>
    <reviewItem>
      <errorID>0b64651b-b664-40a6-bf10-e5f2bc0c3cd1</errorID>
      <errorWord>,</errorWord>
      <group>L1_Format</group>
      <groupName>格式问题</groupName>
      <ability>L2_HalfPunc_CN</ability>
      <abilityName/>
      <candidateList>
        <item>，</item>
      </candidateList>
      <explain>文本全半角错误。</explain>
      <paraID>6772EB4C</paraID>
      <start>25</start>
      <end>26</end>
      <status>unmodified</status>
      <modifiedWord/>
      <trackRevisions>false</trackRevisions>
    </reviewItem>
    <reviewItem>
      <errorID>4637f041-44f8-4591-8454-f61a68d62f3c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8D8407A</paraID>
      <start>0</start>
      <end>3</end>
      <status>unmodified</status>
      <modifiedWord/>
      <trackRevisions>false</trackRevisions>
    </reviewItem>
    <reviewItem>
      <errorID>fe3239f9-aca0-4312-9cf0-6628e8476a16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6A2DE576</paraID>
      <start>0</start>
      <end>2</end>
      <status>unmodified</status>
      <modifiedWord/>
      <trackRevisions>false</trackRevisions>
    </reviewItem>
    <reviewItem>
      <errorID>8269c4b0-4f80-4d3c-85c9-524d60d3a8e0</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10D4C4C4</paraID>
      <start>12</start>
      <end>13</end>
      <status>modified</status>
      <modifiedWord>对</modifiedWord>
      <trackRevisions>false</trackRevisions>
    </reviewItem>
    <reviewItem>
      <errorID>dc1d4dbf-b63b-4737-9664-86e99f4c4323</errorID>
      <errorWord>其它</errorWord>
      <group>L1_Word</group>
      <groupName>字词问题</groupName>
      <ability>L2_Alias</ability>
      <abilityName>也作/曾用词</abilityName>
      <candidateList>
        <item>其他</item>
      </candidateList>
      <explain>词汇[其它]为不规范表述或旧称，其规范书面表述为[其他]。</explain>
      <paraID>581BBB9F</paraID>
      <start>16</start>
      <end>18</end>
      <status>unmodified</status>
      <modifiedWord/>
      <trackRevisions>false</trackRevisions>
    </reviewItem>
    <reviewItem>
      <errorID>840b1415-9468-4ef2-8ac6-826a3645dad0</errorID>
      <errorWord>不</errorWord>
      <group>L1_Word</group>
      <groupName>字词问题</groupName>
      <ability>L2_Typo</ability>
      <abilityName>字词错误</abilityName>
      <candidateList>
        <item>不符</item>
      </candidateList>
      <explain/>
      <paraID>31D82E60</paraID>
      <start>43</start>
      <end>45</end>
      <status>modified</status>
      <modifiedWord>不符</modifiedWord>
      <trackRevisions>false</trackRevisions>
    </reviewItem>
    <reviewItem>
      <errorID>dc991668-b148-4a84-a7a3-85a49d359ae4</errorID>
      <errorWord>&lt;</errorWord>
      <group>L1_Format</group>
      <groupName>格式问题</groupName>
      <ability>L2_HalfPunc_CN</ability>
      <abilityName/>
      <candidateList>
        <item>〈</item>
      </candidateList>
      <explain>文本全半角错误。</explain>
      <paraID>78FFDF5D</paraID>
      <start>48</start>
      <end>49</end>
      <status>unmodified</status>
      <modifiedWord/>
      <trackRevisions>false</trackRevisions>
    </reviewItem>
    <reviewItem>
      <errorID>a31e2cb2-2709-4cb5-980a-80b420d9fe1d</errorID>
      <errorWord>(</errorWord>
      <group>L1_Format</group>
      <groupName>格式问题</groupName>
      <ability>L2_HalfPunc_CN</ability>
      <abilityName/>
      <candidateList>
        <item>（</item>
      </candidateList>
      <explain>文本全半角错误。</explain>
      <paraID>78FFDF5D</paraID>
      <start>63</start>
      <end>64</end>
      <status>unmodified</status>
      <modifiedWord/>
      <trackRevisions>false</trackRevisions>
    </reviewItem>
    <reviewItem>
      <errorID>4a240f8a-321d-48d7-b899-0282dc5cbc67</errorID>
      <errorWord>)</errorWord>
      <group>L1_Format</group>
      <groupName>格式问题</groupName>
      <ability>L2_HalfPunc_CN</ability>
      <abilityName/>
      <candidateList>
        <item>）</item>
      </candidateList>
      <explain>文本全半角错误。</explain>
      <paraID>78FFDF5D</paraID>
      <start>66</start>
      <end>67</end>
      <status>unmodified</status>
      <modifiedWord/>
      <trackRevisions>false</trackRevisions>
    </reviewItem>
    <reviewItem>
      <errorID>0a13f5f3-3e00-4613-9de3-fcd579640d56</errorID>
      <errorWord>(</errorWord>
      <group>L1_Format</group>
      <groupName>格式问题</groupName>
      <ability>L2_HalfPunc_CN</ability>
      <abilityName/>
      <candidateList>
        <item>（</item>
      </candidateList>
      <explain>文本全半角错误。</explain>
      <paraID>12DC3B95</paraID>
      <start>3</start>
      <end>4</end>
      <status>unmodified</status>
      <modifiedWord/>
      <trackRevisions>false</trackRevisions>
    </reviewItem>
    <reviewItem>
      <errorID>352313f2-2c17-491b-ad28-c872f8df30c5</errorID>
      <errorWord>)</errorWord>
      <group>L1_Format</group>
      <groupName>格式问题</groupName>
      <ability>L2_HalfPunc_CN</ability>
      <abilityName/>
      <candidateList>
        <item>）</item>
      </candidateList>
      <explain>文本全半角错误。</explain>
      <paraID>12DC3B95</paraID>
      <start>6</start>
      <end>7</end>
      <status>unmodified</status>
      <modifiedWord/>
      <trackRevisions>false</trackRevisions>
    </reviewItem>
    <reviewItem>
      <errorID>f70ccc5b-f74e-4e9b-9151-36c14db988c4</errorID>
      <errorWord>(</errorWord>
      <group>L1_Format</group>
      <groupName>格式问题</groupName>
      <ability>L2_HalfPunc_CN</ability>
      <abilityName/>
      <candidateList>
        <item>（</item>
      </candidateList>
      <explain>文本全半角错误。</explain>
      <paraID>12DC3B95</paraID>
      <start>28</start>
      <end>29</end>
      <status>unmodified</status>
      <modifiedWord/>
      <trackRevisions>false</trackRevisions>
    </reviewItem>
    <reviewItem>
      <errorID>9f4b29db-3001-40e8-bede-58a6ad4dcfc6</errorID>
      <errorWord>)</errorWord>
      <group>L1_Format</group>
      <groupName>格式问题</groupName>
      <ability>L2_HalfPunc_CN</ability>
      <abilityName/>
      <candidateList>
        <item>）</item>
      </candidateList>
      <explain>文本全半角错误。</explain>
      <paraID>12DC3B95</paraID>
      <start>31</start>
      <end>32</end>
      <status>unmodified</status>
      <modifiedWord/>
      <trackRevisions>false</trackRevisions>
    </reviewItem>
    <reviewItem>
      <errorID>e153deeb-3c57-4a72-a487-ef797d04cf60</errorID>
      <errorWord>(</errorWord>
      <group>L1_Format</group>
      <groupName>格式问题</groupName>
      <ability>L2_HalfPunc_CN</ability>
      <abilityName/>
      <candidateList>
        <item>（</item>
      </candidateList>
      <explain>文本全半角错误。</explain>
      <paraID>12DC3B95</paraID>
      <start>42</start>
      <end>43</end>
      <status>unmodified</status>
      <modifiedWord/>
      <trackRevisions>false</trackRevisions>
    </reviewItem>
    <reviewItem>
      <errorID>1f20fdb1-0d40-49d0-8ed5-c0e09cb07645</errorID>
      <errorWord>)</errorWord>
      <group>L1_Format</group>
      <groupName>格式问题</groupName>
      <ability>L2_HalfPunc_CN</ability>
      <abilityName/>
      <candidateList>
        <item>）</item>
      </candidateList>
      <explain>文本全半角错误。</explain>
      <paraID>12DC3B95</paraID>
      <start>45</start>
      <end>46</end>
      <status>unmodified</status>
      <modifiedWord/>
      <trackRevisions>false</trackRevisions>
    </reviewItem>
    <reviewItem>
      <errorID>31df28d9-0a6b-4324-9917-52a97eb9b3ff</errorID>
      <errorWord>&lt;</errorWord>
      <group>L1_Format</group>
      <groupName>格式问题</groupName>
      <ability>L2_HalfPunc_CN</ability>
      <abilityName/>
      <candidateList>
        <item>〈</item>
      </candidateList>
      <explain>文本全半角错误。</explain>
      <paraID>12DC3B95</paraID>
      <start>48</start>
      <end>49</end>
      <status>unmodified</status>
      <modifiedWord/>
      <trackRevisions>false</trackRevisions>
    </reviewItem>
    <reviewItem>
      <errorID>c7f337a2-b202-4b72-a7e8-26b58b44ad56</errorID>
      <errorWord>(</errorWord>
      <group>L1_Format</group>
      <groupName>格式问题</groupName>
      <ability>L2_HalfPunc_CN</ability>
      <abilityName/>
      <candidateList>
        <item>（</item>
      </candidateList>
      <explain>文本全半角错误。</explain>
      <paraID>12DC3B95</paraID>
      <start>66</start>
      <end>67</end>
      <status>unmodified</status>
      <modifiedWord/>
      <trackRevisions>false</trackRevisions>
    </reviewItem>
    <reviewItem>
      <errorID>033443d2-b389-49a3-98f8-7fc90ee27f44</errorID>
      <errorWord>)</errorWord>
      <group>L1_Format</group>
      <groupName>格式问题</groupName>
      <ability>L2_HalfPunc_CN</ability>
      <abilityName/>
      <candidateList>
        <item>）</item>
      </candidateList>
      <explain>文本全半角错误。</explain>
      <paraID>12DC3B95</paraID>
      <start>69</start>
      <end>70</end>
      <status>unmodified</status>
      <modifiedWord/>
      <trackRevisions>false</trackRevisions>
    </reviewItem>
    <reviewItem>
      <errorID>6f2ca48b-7235-4794-b77e-7ca1c66958bc</errorID>
      <errorWord>(</errorWord>
      <group>L1_Format</group>
      <groupName>格式问题</groupName>
      <ability>L2_HalfPunc_CN</ability>
      <abilityName/>
      <candidateList>
        <item>（</item>
      </candidateList>
      <explain>文本全半角错误。</explain>
      <paraID> 6A69706</paraID>
      <start>3</start>
      <end>4</end>
      <status>unmodified</status>
      <modifiedWord/>
      <trackRevisions>false</trackRevisions>
    </reviewItem>
    <reviewItem>
      <errorID>e9989cd4-8481-458c-ab12-ddeea45c0deb</errorID>
      <errorWord>)</errorWord>
      <group>L1_Format</group>
      <groupName>格式问题</groupName>
      <ability>L2_HalfPunc_CN</ability>
      <abilityName/>
      <candidateList>
        <item>）</item>
      </candidateList>
      <explain>文本全半角错误。</explain>
      <paraID> 6A69706</paraID>
      <start>6</start>
      <end>7</end>
      <status>unmodified</status>
      <modifiedWord/>
      <trackRevisions>false</trackRevisions>
    </reviewItem>
    <reviewItem>
      <errorID>28a2e864-bd38-4e16-903e-54d6f7e92115</errorID>
      <errorWord>(</errorWord>
      <group>L1_Format</group>
      <groupName>格式问题</groupName>
      <ability>L2_HalfPunc_CN</ability>
      <abilityName/>
      <candidateList>
        <item>（</item>
      </candidateList>
      <explain>文本全半角错误。</explain>
      <paraID> 6A69706</paraID>
      <start>27</start>
      <end>28</end>
      <status>unmodified</status>
      <modifiedWord/>
      <trackRevisions>false</trackRevisions>
    </reviewItem>
    <reviewItem>
      <errorID>8be20617-ae63-4d89-b359-4eaab5735bdb</errorID>
      <errorWord>)</errorWord>
      <group>L1_Format</group>
      <groupName>格式问题</groupName>
      <ability>L2_HalfPunc_CN</ability>
      <abilityName/>
      <candidateList>
        <item>）</item>
      </candidateList>
      <explain>文本全半角错误。</explain>
      <paraID> 6A69706</paraID>
      <start>30</start>
      <end>31</end>
      <status>unmodified</status>
      <modifiedWord/>
      <trackRevisions>false</trackRevisions>
    </reviewItem>
    <reviewItem>
      <errorID>46d9674e-aae4-488d-aadf-7909a588abc3</errorID>
      <errorWord>&lt;</errorWord>
      <group>L1_Format</group>
      <groupName>格式问题</groupName>
      <ability>L2_HalfPunc_CN</ability>
      <abilityName/>
      <candidateList>
        <item>〈</item>
      </candidateList>
      <explain>文本全半角错误。</explain>
      <paraID> 6A69706</paraID>
      <start>33</start>
      <end>34</end>
      <status>unmodified</status>
      <modifiedWord/>
      <trackRevisions>false</trackRevisions>
    </reviewItem>
    <reviewItem>
      <errorID>fc95ce3e-2ff1-4d9e-960e-035282678142</errorID>
      <errorWord>(</errorWord>
      <group>L1_Format</group>
      <groupName>格式问题</groupName>
      <ability>L2_HalfPunc_CN</ability>
      <abilityName/>
      <candidateList>
        <item>（</item>
      </candidateList>
      <explain>文本全半角错误。</explain>
      <paraID> 7CEB051</paraID>
      <start>16</start>
      <end>17</end>
      <status>unmodified</status>
      <modifiedWord/>
      <trackRevisions>false</trackRevisions>
    </reviewItem>
    <reviewItem>
      <errorID>6eb7b782-8f03-4b39-9c30-55edfd5149d0</errorID>
      <errorWord>)</errorWord>
      <group>L1_Format</group>
      <groupName>格式问题</groupName>
      <ability>L2_HalfPunc_CN</ability>
      <abilityName/>
      <candidateList>
        <item>）</item>
      </candidateList>
      <explain>文本全半角错误。</explain>
      <paraID> 7CEB051</paraID>
      <start>19</start>
      <end>20</end>
      <status>unmodified</status>
      <modifiedWord/>
      <trackRevisions>false</trackRevisions>
    </reviewItem>
    <reviewItem>
      <errorID>2c609db9-27fc-4395-b508-7d0cba54408b</errorID>
      <errorWord>(</errorWord>
      <group>L1_Format</group>
      <groupName>格式问题</groupName>
      <ability>L2_HalfPunc_CN</ability>
      <abilityName/>
      <candidateList>
        <item>（</item>
      </candidateList>
      <explain>文本全半角错误。</explain>
      <paraID> 7CEB051</paraID>
      <start>62</start>
      <end>63</end>
      <status>unmodified</status>
      <modifiedWord/>
      <trackRevisions>false</trackRevisions>
    </reviewItem>
    <reviewItem>
      <errorID>9f903801-ddb6-4925-9a13-a7302d804d53</errorID>
      <errorWord>)</errorWord>
      <group>L1_Format</group>
      <groupName>格式问题</groupName>
      <ability>L2_HalfPunc_CN</ability>
      <abilityName/>
      <candidateList>
        <item>）</item>
      </candidateList>
      <explain>文本全半角错误。</explain>
      <paraID> 7CEB051</paraID>
      <start>65</start>
      <end>66</end>
      <status>unmodified</status>
      <modifiedWord/>
      <trackRevisions>false</trackRevisions>
    </reviewItem>
    <reviewItem>
      <errorID>283dcce7-44e0-451a-8a5f-a9b17f2f5433</errorID>
      <errorWord>(</errorWord>
      <group>L1_Format</group>
      <groupName>格式问题</groupName>
      <ability>L2_HalfPunc_CN</ability>
      <abilityName/>
      <candidateList>
        <item>（</item>
      </candidateList>
      <explain>文本全半角错误。</explain>
      <paraID> 7CEB051</paraID>
      <start>169</start>
      <end>170</end>
      <status>unmodified</status>
      <modifiedWord/>
      <trackRevisions>false</trackRevisions>
    </reviewItem>
    <reviewItem>
      <errorID>004c95f3-ec4b-4d47-86f5-9f700e6553ea</errorID>
      <errorWord>)</errorWord>
      <group>L1_Format</group>
      <groupName>格式问题</groupName>
      <ability>L2_HalfPunc_CN</ability>
      <abilityName/>
      <candidateList>
        <item>）</item>
      </candidateList>
      <explain>文本全半角错误。</explain>
      <paraID> 7CEB051</paraID>
      <start>172</start>
      <end>173</end>
      <status>unmodified</status>
      <modifiedWord/>
      <trackRevisions>false</trackRevisions>
    </reviewItem>
    <reviewItem>
      <errorID>452cb75e-b15a-4854-bf05-4964c69c8e62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33696E37</paraID>
      <start>0</start>
      <end>2</end>
      <status>unmodified</status>
      <modifiedWord/>
      <trackRevisions>false</trackRevisions>
    </reviewItem>
    <reviewItem>
      <errorID>8a3c2886-e8c1-49bb-aa23-31458bac3661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6E2FA6F3</paraID>
      <start>0</start>
      <end>2</end>
      <status>unmodified</status>
      <modifiedWord/>
      <trackRevisions>false</trackRevisions>
    </reviewItem>
    <reviewItem>
      <errorID>0565064d-ff69-4fb2-915f-86425ccc3f41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3696532</paraID>
      <start>0</start>
      <end>2</end>
      <status>unmodified</status>
      <modifiedWord/>
      <trackRevisions>false</trackRevisions>
    </reviewItem>
    <reviewItem>
      <errorID>58bf7a52-97ad-4769-9998-779544b8e903</errorID>
      <errorWord>,</errorWord>
      <group>L1_Format</group>
      <groupName>格式问题</groupName>
      <ability>L2_HalfPunc_CN</ability>
      <abilityName/>
      <candidateList>
        <item>，</item>
      </candidateList>
      <explain>文本全半角错误。</explain>
      <paraID>2EDCD0AD</paraID>
      <start>20</start>
      <end>21</end>
      <status>unmodified</status>
      <modifiedWord/>
      <trackRevisions>false</trackRevisions>
    </reviewItem>
    <reviewItem>
      <errorID>190495da-9a4b-4bc8-8f64-65a2576347d7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41BB5083</paraID>
      <start>31</start>
      <end>34</end>
      <status>unmodified</status>
      <modifiedWord/>
      <trackRevisions>false</trackRevisions>
    </reviewItem>
    <reviewItem>
      <errorID>5fa6517b-a74d-4258-aebc-3efc9f4a3327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10F7DC85</paraID>
      <start>0</start>
      <end>2</end>
      <status>unmodified</status>
      <modifiedWord/>
      <trackRevisions>false</trackRevisions>
    </reviewItem>
    <reviewItem>
      <errorID>5a205e70-f506-474a-b7b4-651271005e0e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120C54F3</paraID>
      <start>0</start>
      <end>2</end>
      <status>unmodified</status>
      <modifiedWord/>
      <trackRevisions>false</trackRevisions>
    </reviewItem>
    <reviewItem>
      <errorID>854b249f-d4a0-4511-9ff5-81277e600581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27F24B49</paraID>
      <start>0</start>
      <end>2</end>
      <status>unmodified</status>
      <modifiedWord/>
      <trackRevisions>false</trackRevisions>
    </reviewItem>
    <reviewItem>
      <errorID>e50fcb15-29e1-49e8-ba21-bb26d6d80cbf</errorID>
      <errorWord>(</errorWord>
      <group>L1_Format</group>
      <groupName>格式问题</groupName>
      <ability>L2_HalfPunc_CN</ability>
      <abilityName/>
      <candidateList>
        <item>（</item>
      </candidateList>
      <explain>文本全半角错误。</explain>
      <paraID>537FAB08</paraID>
      <start>36</start>
      <end>37</end>
      <status>unmodified</status>
      <modifiedWord/>
      <trackRevisions>false</trackRevisions>
    </reviewItem>
    <reviewItem>
      <errorID>be2171d0-a4f2-4ee3-837c-54b7b342a988</errorID>
      <errorWord>)</errorWord>
      <group>L1_Format</group>
      <groupName>格式问题</groupName>
      <ability>L2_HalfPunc_CN</ability>
      <abilityName/>
      <candidateList>
        <item>）</item>
      </candidateList>
      <explain>文本全半角错误。</explain>
      <paraID>537FAB08</paraID>
      <start>46</start>
      <end>47</end>
      <status>unmodified</status>
      <modifiedWord/>
      <trackRevisions>false</trackRevisions>
    </reviewItem>
    <reviewItem>
      <errorID>442363e5-3c7d-45e3-abb5-c9f4b2f3a945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5F701000</paraID>
      <start>0</start>
      <end>2</end>
      <status>unmodified</status>
      <modifiedWord/>
      <trackRevisions>false</trackRevisions>
    </reviewItem>
    <reviewItem>
      <errorID>a9ada098-764a-43dd-92f0-274e12ce6214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2FA2017F</paraID>
      <start>0</start>
      <end>2</end>
      <status>unmodified</status>
      <modifiedWord/>
      <trackRevisions>false</trackRevisions>
    </reviewItem>
    <reviewItem>
      <errorID>927a1f6f-c96b-45f6-a107-4d0c4eac8687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7ABCB92C</paraID>
      <start>0</start>
      <end>2</end>
      <status>unmodified</status>
      <modifiedWord/>
      <trackRevisions>false</trackRevisions>
    </reviewItem>
    <reviewItem>
      <errorID>1e34f7ab-7de2-4cda-b144-bc38fe01155b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68106DE8</paraID>
      <start>0</start>
      <end>2</end>
      <status>unmodified</status>
      <modifiedWord/>
      <trackRevisions>false</trackRevisions>
    </reviewItem>
    <reviewItem>
      <errorID>1677ebc0-ca02-4aa9-b088-a023cfb397c8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555A0363</paraID>
      <start>0</start>
      <end>2</end>
      <status>unmodified</status>
      <modifiedWord/>
      <trackRevisions>false</trackRevisions>
    </reviewItem>
    <reviewItem>
      <errorID>36808197-92ad-4175-9d57-0094ff145bb9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555A0363</paraID>
      <start>17</start>
      <end>20</end>
      <status>unmodified</status>
      <modifiedWord/>
      <trackRevisions>false</trackRevisions>
    </reviewItem>
    <reviewItem>
      <errorID>fdde0b8e-c2eb-4f72-b413-7a43b04f830f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39D24235</paraID>
      <start>0</start>
      <end>2</end>
      <status>unmodified</status>
      <modifiedWord/>
      <trackRevisions>false</trackRevisions>
    </reviewItem>
    <reviewItem>
      <errorID>7470dfb6-155c-49e0-b5a6-1162209485ed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7749A24</paraID>
      <start>0</start>
      <end>3</end>
      <status>unmodified</status>
      <modifiedWord/>
      <trackRevisions>false</trackRevisions>
    </reviewItem>
    <reviewItem>
      <errorID>1170ed0a-6b22-44e8-a0a1-0f4ba4ac708c</errorID>
      <errorWord>(</errorWord>
      <group>L1_Format</group>
      <groupName>格式问题</groupName>
      <ability>L2_HalfPunc_CN</ability>
      <abilityName/>
      <candidateList>
        <item>（</item>
      </candidateList>
      <explain>文本全半角错误。</explain>
      <paraID> 140E83E</paraID>
      <start>6</start>
      <end>7</end>
      <status>unmodified</status>
      <modifiedWord/>
      <trackRevisions>false</trackRevisions>
    </reviewItem>
    <reviewItem>
      <errorID>e759db9c-bbd5-4e10-93b2-56e12f3d251d</errorID>
      <errorWord>)</errorWord>
      <group>L1_Format</group>
      <groupName>格式问题</groupName>
      <ability>L2_HalfPunc_CN</ability>
      <abilityName/>
      <candidateList>
        <item>）</item>
      </candidateList>
      <explain>文本全半角错误。</explain>
      <paraID> 140E83E</paraID>
      <start>10</start>
      <end>11</end>
      <status>unmodified</status>
      <modifiedWord/>
      <trackRevisions>false</trackRevisions>
    </reviewItem>
    <reviewItem>
      <errorID>98a1c10f-6fae-47a4-a826-7ef90515cdb0</errorID>
      <errorWord>，</errorWord>
      <group>L1_Word</group>
      <groupName>字词问题</groupName>
      <ability>L2_Typo</ability>
      <abilityName>字词错误</abilityName>
      <candidateList>
        <item>，包</item>
      </candidateList>
      <explain/>
      <paraID>66B3020D</paraID>
      <start>127</start>
      <end>128</end>
      <status>unmodified</status>
      <modifiedWord/>
      <trackRevisions>false</trackRevisions>
    </reviewItem>
    <reviewItem>
      <errorID>50083697-347c-4a30-a3e6-d2a041dda74a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5E04657C</paraID>
      <start>89</start>
      <end>92</end>
      <status>unmodified</status>
      <modifiedWord/>
      <trackRevisions>false</trackRevisions>
    </reviewItem>
    <reviewItem>
      <errorID>afc113f9-5157-47cd-a9f8-0171b73f963a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AF84AD2</paraID>
      <start>39</start>
      <end>42</end>
      <status>unmodified</status>
      <modifiedWord/>
      <trackRevisions>false</trackRevisions>
    </reviewItem>
    <reviewItem>
      <errorID>ae5f3925-847b-49b1-ada3-a86e7cdc296a</errorID>
      <errorWord>(</errorWord>
      <group>L1_Format</group>
      <groupName>格式问题</groupName>
      <ability>L2_HalfPunc_CN</ability>
      <abilityName/>
      <candidateList>
        <item>（</item>
      </candidateList>
      <explain>文本全半角错误。</explain>
      <paraID>751BBD2C</paraID>
      <start>2</start>
      <end>3</end>
      <status>unmodified</status>
      <modifiedWord/>
      <trackRevisions>false</trackRevisions>
    </reviewItem>
    <reviewItem>
      <errorID>f03299ba-8c90-4448-8ac6-5b0aaa684cd2</errorID>
      <errorWord>)</errorWord>
      <group>L1_Format</group>
      <groupName>格式问题</groupName>
      <ability>L2_HalfPunc_CN</ability>
      <abilityName/>
      <candidateList>
        <item>）</item>
      </candidateList>
      <explain>文本全半角错误。</explain>
      <paraID>751BBD2C</paraID>
      <start>6</start>
      <end>7</end>
      <status>unmodified</status>
      <modifiedWord/>
      <trackRevisions>false</trackRevisions>
    </reviewItem>
    <reviewItem>
      <errorID>45099465-1c88-4f16-bdd4-5cd3ae6477a9</errorID>
      <errorWord>(</errorWord>
      <group>L1_Format</group>
      <groupName>格式问题</groupName>
      <ability>L2_HalfPunc_CN</ability>
      <abilityName/>
      <candidateList>
        <item>（</item>
      </candidateList>
      <explain>文本全半角错误。</explain>
      <paraID>756840DF</paraID>
      <start>2</start>
      <end>3</end>
      <status>unmodified</status>
      <modifiedWord/>
      <trackRevisions>false</trackRevisions>
    </reviewItem>
    <reviewItem>
      <errorID>86743cb0-0081-4e67-bb47-f5a2bfdc63c9</errorID>
      <errorWord>)</errorWord>
      <group>L1_Format</group>
      <groupName>格式问题</groupName>
      <ability>L2_HalfPunc_CN</ability>
      <abilityName/>
      <candidateList>
        <item>）</item>
      </candidateList>
      <explain>文本全半角错误。</explain>
      <paraID>756840DF</paraID>
      <start>6</start>
      <end>7</end>
      <status>unmodified</status>
      <modifiedWord/>
      <trackRevisions>false</trackRevisions>
    </reviewItem>
    <reviewItem>
      <errorID>bfa1f66d-5e27-4a04-8455-56fee58c9399</errorID>
      <errorWord>(</errorWord>
      <group>L1_Format</group>
      <groupName>格式问题</groupName>
      <ability>L2_HalfPunc_CN</ability>
      <abilityName/>
      <candidateList>
        <item>（</item>
      </candidateList>
      <explain>文本全半角错误。</explain>
      <paraID>4C5EB89E</paraID>
      <start>58</start>
      <end>59</end>
      <status>unmodified</status>
      <modifiedWord/>
      <trackRevisions>false</trackRevisions>
    </reviewItem>
    <reviewItem>
      <errorID>26233a60-6547-44eb-9bf6-052364451a42</errorID>
      <errorWord>:</errorWord>
      <group>L1_Format</group>
      <groupName>格式问题</groupName>
      <ability>L2_HalfPunc_CN</ability>
      <abilityName/>
      <candidateList>
        <item>：</item>
      </candidateList>
      <explain>文本全半角错误。</explain>
      <paraID>4C5EB89E</paraID>
      <start>63</start>
      <end>64</end>
      <status>unmodified</status>
      <modifiedWord/>
      <trackRevisions>false</trackRevisions>
    </reviewItem>
    <reviewItem>
      <errorID>5d2ad61b-d3c1-4885-958f-b3398ded3c2b</errorID>
      <errorWord>)</errorWord>
      <group>L1_Format</group>
      <groupName>格式问题</groupName>
      <ability>L2_HalfPunc_CN</ability>
      <abilityName/>
      <candidateList>
        <item>）</item>
      </candidateList>
      <explain>文本全半角错误。</explain>
      <paraID>4C5EB89E</paraID>
      <start>84</start>
      <end>85</end>
      <status>unmodified</status>
      <modifiedWord/>
      <trackRevisions>false</trackRevisions>
    </reviewItem>
    <reviewItem>
      <errorID>1e2e4eba-be2a-4134-a112-c0194c0ae0d1</errorID>
      <errorWord>;</errorWord>
      <group>L1_Format</group>
      <groupName>格式问题</groupName>
      <ability>L2_HalfPunc_CN</ability>
      <abilityName/>
      <candidateList>
        <item>；</item>
      </candidateList>
      <explain>文本全半角错误。</explain>
      <paraID>3DE8A74C</paraID>
      <start>75</start>
      <end>76</end>
      <status>unmodified</status>
      <modifiedWord/>
      <trackRevisions>false</trackRevisions>
    </reviewItem>
    <reviewItem>
      <errorID>28617439-8dc1-4f5f-865e-a86c09fafcca</errorID>
      <errorWord>;</errorWord>
      <group>L1_Format</group>
      <groupName>格式问题</groupName>
      <ability>L2_HalfPunc_CN</ability>
      <abilityName/>
      <candidateList>
        <item>；</item>
      </candidateList>
      <explain>文本全半角错误。</explain>
      <paraID>3DE8A74C</paraID>
      <start>92</start>
      <end>93</end>
      <status>unmodified</status>
      <modifiedWord/>
      <trackRevisions>false</trackRevisions>
    </reviewItem>
    <reviewItem>
      <errorID>5a68c930-88a2-4757-bc6b-defdb26d6789</errorID>
      <errorWord>(</errorWord>
      <group>L1_Format</group>
      <groupName>格式问题</groupName>
      <ability>L2_HalfPunc_CN</ability>
      <abilityName/>
      <candidateList>
        <item>（</item>
      </candidateList>
      <explain>文本全半角错误。</explain>
      <paraID>3DE8A74C</paraID>
      <start>129</start>
      <end>130</end>
      <status>unmodified</status>
      <modifiedWord/>
      <trackRevisions>false</trackRevisions>
    </reviewItem>
    <reviewItem>
      <errorID>6a971375-4d71-4095-b04d-0ffbdeb42fe6</errorID>
      <errorWord>)</errorWord>
      <group>L1_Format</group>
      <groupName>格式问题</groupName>
      <ability>L2_HalfPunc_CN</ability>
      <abilityName/>
      <candidateList>
        <item>）</item>
      </candidateList>
      <explain>文本全半角错误。</explain>
      <paraID>3DE8A74C</paraID>
      <start>152</start>
      <end>153</end>
      <status>unmodified</status>
      <modifiedWord/>
      <trackRevisions>false</trackRevisions>
    </reviewItem>
    <reviewItem>
      <errorID>22bd7d70-93c8-4099-9af8-25c738b19f97</errorID>
      <errorWord>:</errorWord>
      <group>L1_Format</group>
      <groupName>格式问题</groupName>
      <ability>L2_HalfPunc_CN</ability>
      <abilityName/>
      <candidateList>
        <item>：</item>
      </candidateList>
      <explain>文本全半角错误。</explain>
      <paraID>5519F101</paraID>
      <start>38</start>
      <end>39</end>
      <status>unmodified</status>
      <modifiedWord/>
      <trackRevisions>false</trackRevisions>
    </reviewItem>
    <reviewItem>
      <errorID>6a2a7af0-eee1-4340-b481-d09b33ca22cc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75BC1B8F</paraID>
      <start>0</start>
      <end>3</end>
      <status>unmodified</status>
      <modifiedWord/>
      <trackRevisions>false</trackRevisions>
    </reviewItem>
    <reviewItem>
      <errorID>6b5a94b8-a6c7-41da-8e41-622184f1c59a</errorID>
      <errorWord>;</errorWord>
      <group>L1_Format</group>
      <groupName>格式问题</groupName>
      <ability>L2_HalfPunc_CN</ability>
      <abilityName/>
      <candidateList>
        <item>；</item>
      </candidateList>
      <explain>文本全半角错误。</explain>
      <paraID>75BC1B8F</paraID>
      <start>29</start>
      <end>30</end>
      <status>unmodified</status>
      <modifiedWord/>
      <trackRevisions>false</trackRevisions>
    </reviewItem>
    <reviewItem>
      <errorID>443023d1-6192-41ca-92a0-24d7b4d6dcb7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115ACD9B</paraID>
      <start>0</start>
      <end>3</end>
      <status>unmodified</status>
      <modifiedWord/>
      <trackRevisions>false</trackRevisions>
    </reviewItem>
    <reviewItem>
      <errorID>b32bb0d9-75c1-4489-8f0e-550d9d16272f</errorID>
      <errorWord>(</errorWord>
      <group>L1_Format</group>
      <groupName>格式问题</groupName>
      <ability>L2_HalfPunc_CN</ability>
      <abilityName/>
      <candidateList>
        <item>（</item>
      </candidateList>
      <explain>文本全半角错误。</explain>
      <paraID>115ACD9B</paraID>
      <start>8</start>
      <end>9</end>
      <status>unmodified</status>
      <modifiedWord/>
      <trackRevisions>false</trackRevisions>
    </reviewItem>
    <reviewItem>
      <errorID>6d21cfa1-9468-49bc-b95b-3cd3fbd65ce6</errorID>
      <errorWord>)</errorWord>
      <group>L1_Format</group>
      <groupName>格式问题</groupName>
      <ability>L2_HalfPunc_CN</ability>
      <abilityName/>
      <candidateList>
        <item>）</item>
      </candidateList>
      <explain>文本全半角错误。</explain>
      <paraID>115ACD9B</paraID>
      <start>17</start>
      <end>18</end>
      <status>unmodified</status>
      <modifiedWord/>
      <trackRevisions>false</trackRevisions>
    </reviewItem>
    <reviewItem>
      <errorID>32a9ce87-25be-4528-b71d-f7894aca2254</errorID>
      <errorWord>;</errorWord>
      <group>L1_Format</group>
      <groupName>格式问题</groupName>
      <ability>L2_HalfPunc_CN</ability>
      <abilityName/>
      <candidateList>
        <item>；</item>
      </candidateList>
      <explain>文本全半角错误。</explain>
      <paraID>115ACD9B</paraID>
      <start>31</start>
      <end>32</end>
      <status>unmodified</status>
      <modifiedWord/>
      <trackRevisions>false</trackRevisions>
    </reviewItem>
    <reviewItem>
      <errorID>ce73b6b3-0f49-4b94-aa8d-3fbb30866910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1F419307</paraID>
      <start>0</start>
      <end>3</end>
      <status>unmodified</status>
      <modifiedWord/>
      <trackRevisions>false</trackRevisions>
    </reviewItem>
    <reviewItem>
      <errorID>564f35b1-b3c3-472a-af61-0cd1be822d8e</errorID>
      <errorWord>;</errorWord>
      <group>L1_Format</group>
      <groupName>格式问题</groupName>
      <ability>L2_HalfPunc_CN</ability>
      <abilityName/>
      <candidateList>
        <item>；</item>
      </candidateList>
      <explain>文本全半角错误。</explain>
      <paraID>1F419307</paraID>
      <start>25</start>
      <end>26</end>
      <status>unmodified</status>
      <modifiedWord/>
      <trackRevisions>false</trackRevisions>
    </reviewItem>
    <reviewItem>
      <errorID>27c6edb8-7630-41d0-9c73-6fe2b77b45ec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48E211AC</paraID>
      <start>0</start>
      <end>3</end>
      <status>unmodified</status>
      <modifiedWord/>
      <trackRevisions>false</trackRevisions>
    </reviewItem>
    <reviewItem>
      <errorID>f5cd1997-ab39-49f1-a3c9-160d1766b7af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402003EB</paraID>
      <start>0</start>
      <end>2</end>
      <status>unmodified</status>
      <modifiedWord/>
      <trackRevisions>false</trackRevisions>
    </reviewItem>
    <reviewItem>
      <errorID>e9606af7-c375-47ca-97a4-3da5f5c2a822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505F5C92</paraID>
      <start>0</start>
      <end>2</end>
      <status>unmodified</status>
      <modifiedWord/>
      <trackRevisions>false</trackRevisions>
    </reviewItem>
    <reviewItem>
      <errorID>d68700ce-4602-4443-9c16-57fcb08354b5</errorID>
      <errorWord>共同协商</errorWord>
      <group>L1_Grammar</group>
      <groupName>语法问题</groupName>
      <ability>L2_Grammar</ability>
      <abilityName>语法错误</abilityName>
      <candidateList>
        <item>协商</item>
      </candidateList>
      <explain/>
      <paraID>505F5C92</paraID>
      <start>38</start>
      <end>42</end>
      <status>unmodified</status>
      <modifiedWord/>
      <trackRevisions>false</trackRevisions>
    </reviewItem>
    <reviewItem>
      <errorID>4c062794-31f3-45cb-8eb0-828a5b1a50d4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46FA59AE</paraID>
      <start>0</start>
      <end>2</end>
      <status>unmodified</status>
      <modifiedWord/>
      <trackRevisions>false</trackRevisions>
    </reviewItem>
    <reviewItem>
      <errorID>a6a16181-ca8e-43cd-b8fe-d48fe63cc3af</errorID>
      <errorWord>肆份</errorWord>
      <group>L1_Word</group>
      <groupName>字词问题</groupName>
      <ability>L2_Typo</ability>
      <abilityName>字词错误</abilityName>
      <candidateList>
        <item>四份</item>
      </candidateList>
      <explain>存在发音相同字词的误用。</explain>
      <paraID>46FA59AE</paraID>
      <start>7</start>
      <end>9</end>
      <status>unmodified</status>
      <modifiedWord/>
      <trackRevisions>false</trackRevisions>
    </reviewItem>
    <reviewItem>
      <errorID>fdea3ba9-3162-46cf-98dc-c11f7d6136cc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4CB148FD</paraID>
      <start>0</start>
      <end>2</end>
      <status>unmodified</status>
      <modifiedWord/>
      <trackRevisions>false</trackRevisions>
    </reviewItem>
    <reviewItem>
      <errorID>aa1c5d84-74ad-40d2-9fa8-c7a6eceec3aa</errorID>
      <errorWord>的</errorWord>
      <group>L1_Word</group>
      <groupName>字词问题</groupName>
      <ability>L2_Typo</ability>
      <abilityName>字词错误</abilityName>
      <candidateList>
        <item>的农</item>
      </candidateList>
      <explain/>
      <paraID>3F4D93FF</paraID>
      <start>39</start>
      <end>40</end>
      <status>unmodified</status>
      <modifiedWord/>
      <trackRevisions>false</trackRevisions>
    </reviewItem>
    <reviewItem>
      <errorID>78c8ef90-7d2e-4d34-b1b1-dd9e74f72dd1</errorID>
      <errorWord>肆份</errorWord>
      <group>L1_Word</group>
      <groupName>字词问题</groupName>
      <ability>L2_Typo</ability>
      <abilityName>字词错误</abilityName>
      <candidateList>
        <item>四份</item>
      </candidateList>
      <explain>存在发音相同字词的误用。</explain>
      <paraID>54057A30</paraID>
      <start>7</start>
      <end>9</end>
      <status>unmodified</status>
      <modifiedWord/>
      <trackRevisions>false</trackRevisions>
    </reviewItem>
    <reviewItem>
      <errorID>210a3c96-7c9e-4786-8933-ca046712da33</errorID>
      <errorWord>日</errorWord>
      <group>L1_Word</group>
      <groupName>字词问题</groupName>
      <ability>L2_Typo</ability>
      <abilityName>字词错误</abilityName>
      <candidateList>
        <item>日起</item>
      </candidateList>
      <explain/>
      <paraID>794BD1D8</paraID>
      <start>21</start>
      <end>23</end>
      <status>modified</status>
      <modifiedWord>日起</modifiedWord>
      <trackRevisions>false</trackRevisions>
    </reviewItem>
    <reviewItem>
      <errorID>eded7243-39ae-4b5d-b34a-2d92cca12253</errorID>
      <errorWord>内容的</errorWord>
      <group>L1_Word</group>
      <groupName>字词问题</groupName>
      <ability>L2_Typo</ability>
      <abilityName>字词错误</abilityName>
      <candidateList>
        <item>内容</item>
      </candidateList>
      <explain>〈名〉事物内部所含的实质或存在的情况：这次谈话的～牵涉的面很广｜这个刊物～丰富。</explain>
      <paraID> 794CE44</paraID>
      <start>9</start>
      <end>11</end>
      <status>modified</status>
      <modifiedWord>内容</modifiedWord>
      <trackRevisions>false</trackRevisions>
    </reviewItem>
    <reviewItem>
      <errorID>c7cf8938-21fb-4a58-8eb5-ac0062c759d6</errorID>
      <errorWord>(</errorWord>
      <group>L1_Format</group>
      <groupName>格式问题</groupName>
      <ability>L2_HalfPunc_CN</ability>
      <abilityName/>
      <candidateList>
        <item>（</item>
      </candidateList>
      <explain>文本全半角错误。</explain>
      <paraID> F618D2E</paraID>
      <start>37</start>
      <end>38</end>
      <status>unmodified</status>
      <modifiedWord/>
      <trackRevisions>false</trackRevisions>
    </reviewItem>
    <reviewItem>
      <errorID>a63b53e8-8712-407f-aeb4-19fd0e084a73</errorID>
      <errorWord>)</errorWord>
      <group>L1_Format</group>
      <groupName>格式问题</groupName>
      <ability>L2_HalfPunc_CN</ability>
      <abilityName/>
      <candidateList>
        <item>）</item>
      </candidateList>
      <explain>文本全半角错误。</explain>
      <paraID> F618D2E</paraID>
      <start>43</start>
      <end>44</end>
      <status>unmodified</status>
      <modifiedWord/>
      <trackRevisions>false</trackRevisions>
    </reviewItem>
    <reviewItem>
      <errorID>ab82a283-111f-4617-b408-9a45d36e4b38</errorID>
      <errorWord>间</errorWord>
      <group>L1_Word</group>
      <groupName>字词问题</groupName>
      <ability>L2_Typo</ability>
      <abilityName>字词错误</abilityName>
      <candidateList>
        <item>间内</item>
      </candidateList>
      <explain/>
      <paraID>6F7584A7</paraID>
      <start>47</start>
      <end>49</end>
      <status>modified</status>
      <modifiedWord>间内</modifiedWord>
      <trackRevisions>false</trackRevisions>
    </reviewItem>
    <reviewItem>
      <errorID>9947634a-98c8-44b1-bc21-e2e93defdded</errorID>
      <errorWord>(</errorWord>
      <group>L1_Format</group>
      <groupName>格式问题</groupName>
      <ability>L2_HalfPunc_CN</ability>
      <abilityName/>
      <candidateList>
        <item>（</item>
      </candidateList>
      <explain>文本全半角错误。</explain>
      <paraID>73C901D2</paraID>
      <start>24</start>
      <end>25</end>
      <status>unmodified</status>
      <modifiedWord/>
      <trackRevisions>false</trackRevisions>
    </reviewItem>
    <reviewItem>
      <errorID>d08af3f5-7540-4461-9711-129e44d8595a</errorID>
      <errorWord>)</errorWord>
      <group>L1_Format</group>
      <groupName>格式问题</groupName>
      <ability>L2_HalfPunc_CN</ability>
      <abilityName/>
      <candidateList>
        <item>）</item>
      </candidateList>
      <explain>文本全半角错误。</explain>
      <paraID>73C901D2</paraID>
      <start>27</start>
      <end>28</end>
      <status>unmodified</status>
      <modifiedWord/>
      <trackRevisions>false</trackRevisions>
    </reviewItem>
    <reviewItem>
      <errorID>d0783ce0-2663-49e2-b16f-0c38a11915aa</errorID>
      <errorWord>(</errorWord>
      <group>L1_Format</group>
      <groupName>格式问题</groupName>
      <ability>L2_HalfPunc_CN</ability>
      <abilityName/>
      <candidateList>
        <item>（</item>
      </candidateList>
      <explain>文本全半角错误。</explain>
      <paraID>67FB0017</paraID>
      <start>38</start>
      <end>39</end>
      <status>unmodified</status>
      <modifiedWord/>
      <trackRevisions>false</trackRevisions>
    </reviewItem>
    <reviewItem>
      <errorID>936c8d2f-3718-4b0a-8a01-e75552235035</errorID>
      <errorWord>)</errorWord>
      <group>L1_Format</group>
      <groupName>格式问题</groupName>
      <ability>L2_HalfPunc_CN</ability>
      <abilityName/>
      <candidateList>
        <item>）</item>
      </candidateList>
      <explain>文本全半角错误。</explain>
      <paraID>67FB0017</paraID>
      <start>43</start>
      <end>44</end>
      <status>unmodified</status>
      <modifiedWord/>
      <trackRevisions>false</trackRevisions>
    </reviewItem>
    <reviewItem>
      <errorID>1cf39c4b-cd92-404d-88f3-efa4c85539bc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3C9C7877</paraID>
      <start>0</start>
      <end>2</end>
      <status>unmodified</status>
      <modifiedWord/>
      <trackRevisions>false</trackRevisions>
    </reviewItem>
    <reviewItem>
      <errorID>365bf3ab-f08e-450c-97bd-d12be4b16dcd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42E7BA66</paraID>
      <start>0</start>
      <end>2</end>
      <status>unmodified</status>
      <modifiedWord/>
      <trackRevisions>false</trackRevisions>
    </reviewItem>
    <reviewItem>
      <errorID>d4b3061f-4dd2-4d82-9a48-4d448c5b8672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56DC7632</paraID>
      <start>0</start>
      <end>2</end>
      <status>unmodified</status>
      <modifiedWord/>
      <trackRevisions>false</trackRevisions>
    </reviewItem>
    <reviewItem>
      <errorID>673a103c-74db-4e78-b45c-6aff689041fc</errorID>
      <errorWord>(</errorWord>
      <group>L1_Format</group>
      <groupName>格式问题</groupName>
      <ability>L2_HalfPunc_CN</ability>
      <abilityName/>
      <candidateList>
        <item>（</item>
      </candidateList>
      <explain>文本全半角错误。</explain>
      <paraID>2B841C85</paraID>
      <start>4</start>
      <end>5</end>
      <status>unmodified</status>
      <modifiedWord/>
      <trackRevisions>false</trackRevisions>
    </reviewItem>
    <reviewItem>
      <errorID>b187136c-1995-4ab8-80e1-7058882ca6f0</errorID>
      <errorWord>)</errorWord>
      <group>L1_Format</group>
      <groupName>格式问题</groupName>
      <ability>L2_HalfPunc_CN</ability>
      <abilityName/>
      <candidateList>
        <item>）</item>
      </candidateList>
      <explain>文本全半角错误。</explain>
      <paraID>2B841C85</paraID>
      <start>8</start>
      <end>9</end>
      <status>unmodified</status>
      <modifiedWord/>
      <trackRevisions>false</trackRevisions>
    </reviewItem>
    <reviewItem>
      <errorID>fe6f32a4-42a3-45e5-9f86-e61ae7b0ed6a</errorID>
      <errorWord>(</errorWord>
      <group>L1_Format</group>
      <groupName>格式问题</groupName>
      <ability>L2_HalfPunc_CN</ability>
      <abilityName/>
      <candidateList>
        <item>（</item>
      </candidateList>
      <explain>文本全半角错误。</explain>
      <paraID>2B841C85</paraID>
      <start>36</start>
      <end>37</end>
      <status>unmodified</status>
      <modifiedWord/>
      <trackRevisions>false</trackRevisions>
    </reviewItem>
    <reviewItem>
      <errorID>69b18bc2-15ff-485c-ada4-8a7b1a8601c9</errorID>
      <errorWord>)</errorWord>
      <group>L1_Format</group>
      <groupName>格式问题</groupName>
      <ability>L2_HalfPunc_CN</ability>
      <abilityName/>
      <candidateList>
        <item>）</item>
      </candidateList>
      <explain>文本全半角错误。</explain>
      <paraID>2B841C85</paraID>
      <start>49</start>
      <end>50</end>
      <status>unmodified</status>
      <modifiedWord/>
      <trackRevisions>false</trackRevisions>
    </reviewItem>
    <reviewItem>
      <errorID>1ced68a2-78f6-4271-8736-f8660dafef6e</errorID>
      <errorWord>(</errorWord>
      <group>L1_Format</group>
      <groupName>格式问题</groupName>
      <ability>L2_HalfPunc_CN</ability>
      <abilityName/>
      <candidateList>
        <item>（</item>
      </candidateList>
      <explain>文本全半角错误。</explain>
      <paraID>2B841C85</paraID>
      <start>57</start>
      <end>58</end>
      <status>unmodified</status>
      <modifiedWord/>
      <trackRevisions>false</trackRevisions>
    </reviewItem>
    <reviewItem>
      <errorID>3586454d-eac9-4b49-a5ee-6f6299512726</errorID>
      <errorWord>)</errorWord>
      <group>L1_Format</group>
      <groupName>格式问题</groupName>
      <ability>L2_HalfPunc_CN</ability>
      <abilityName/>
      <candidateList>
        <item>）</item>
      </candidateList>
      <explain>文本全半角错误。</explain>
      <paraID>2B841C85</paraID>
      <start>61</start>
      <end>62</end>
      <status>unmodified</status>
      <modifiedWord/>
      <trackRevisions>false</trackRevisions>
    </reviewItem>
    <reviewItem>
      <errorID>3e555da5-8ebd-4c73-b3b2-63055ec86bb4</errorID>
      <errorWord>(</errorWord>
      <group>L1_Format</group>
      <groupName>格式问题</groupName>
      <ability>L2_HalfPunc_CN</ability>
      <abilityName/>
      <candidateList>
        <item>（</item>
      </candidateList>
      <explain>文本全半角错误。</explain>
      <paraID>2B841C85</paraID>
      <start>65</start>
      <end>66</end>
      <status>unmodified</status>
      <modifiedWord/>
      <trackRevisions>false</trackRevisions>
    </reviewItem>
    <reviewItem>
      <errorID>02bd809d-db64-408a-95d1-dbe088947e89</errorID>
      <errorWord>)</errorWord>
      <group>L1_Format</group>
      <groupName>格式问题</groupName>
      <ability>L2_HalfPunc_CN</ability>
      <abilityName/>
      <candidateList>
        <item>）</item>
      </candidateList>
      <explain>文本全半角错误。</explain>
      <paraID>2B841C85</paraID>
      <start>70</start>
      <end>71</end>
      <status>unmodified</status>
      <modifiedWord/>
      <trackRevisions>false</trackRevisions>
    </reviewItem>
    <reviewItem>
      <errorID>eba53456-8c61-4b46-8794-fc12a1d863dd</errorID>
      <errorWord>(</errorWord>
      <group>L1_Format</group>
      <groupName>格式问题</groupName>
      <ability>L2_HalfPunc_CN</ability>
      <abilityName/>
      <candidateList>
        <item>（</item>
      </candidateList>
      <explain>文本全半角错误。</explain>
      <paraID>2B841C85</paraID>
      <start>74</start>
      <end>75</end>
      <status>unmodified</status>
      <modifiedWord/>
      <trackRevisions>false</trackRevisions>
    </reviewItem>
    <reviewItem>
      <errorID>41560beb-4a9f-4e19-91ff-ce77ef45054d</errorID>
      <errorWord>)</errorWord>
      <group>L1_Format</group>
      <groupName>格式问题</groupName>
      <ability>L2_HalfPunc_CN</ability>
      <abilityName/>
      <candidateList>
        <item>）</item>
      </candidateList>
      <explain>文本全半角错误。</explain>
      <paraID>2B841C85</paraID>
      <start>79</start>
      <end>80</end>
      <status>unmodified</status>
      <modifiedWord/>
      <trackRevisions>false</trackRevisions>
    </reviewItem>
    <reviewItem>
      <errorID>5b2b74b3-26b3-4080-9be4-dc8ca4a7c93c</errorID>
      <errorWord>(</errorWord>
      <group>L1_Format</group>
      <groupName>格式问题</groupName>
      <ability>L2_HalfPunc_CN</ability>
      <abilityName/>
      <candidateList>
        <item>（</item>
      </candidateList>
      <explain>文本全半角错误。</explain>
      <paraID>2B841C85</paraID>
      <start>107</start>
      <end>108</end>
      <status>unmodified</status>
      <modifiedWord/>
      <trackRevisions>false</trackRevisions>
    </reviewItem>
    <reviewItem>
      <errorID>c5ce82c1-5f9c-4158-9b04-08ffa9e7ac47</errorID>
      <errorWord>)</errorWord>
      <group>L1_Format</group>
      <groupName>格式问题</groupName>
      <ability>L2_HalfPunc_CN</ability>
      <abilityName/>
      <candidateList>
        <item>）</item>
      </candidateList>
      <explain>文本全半角错误。</explain>
      <paraID>2B841C85</paraID>
      <start>129</start>
      <end>130</end>
      <status>unmodified</status>
      <modifiedWord/>
      <trackRevisions>false</trackRevisions>
    </reviewItem>
    <reviewItem>
      <errorID>ad3c30c1-2ec5-407c-b944-a22f9cdfd5f0</errorID>
      <errorWord>(</errorWord>
      <group>L1_Format</group>
      <groupName>格式问题</groupName>
      <ability>L2_HalfPunc_CN</ability>
      <abilityName/>
      <candidateList>
        <item>（</item>
      </candidateList>
      <explain>文本全半角错误。</explain>
      <paraID>2B841C85</paraID>
      <start>135</start>
      <end>136</end>
      <status>unmodified</status>
      <modifiedWord/>
      <trackRevisions>false</trackRevisions>
    </reviewItem>
    <reviewItem>
      <errorID>0e93efdf-7d74-4911-992f-f9a2bb79c759</errorID>
      <errorWord>)</errorWord>
      <group>L1_Format</group>
      <groupName>格式问题</groupName>
      <ability>L2_HalfPunc_CN</ability>
      <abilityName/>
      <candidateList>
        <item>）</item>
      </candidateList>
      <explain>文本全半角错误。</explain>
      <paraID>2B841C85</paraID>
      <start>160</start>
      <end>161</end>
      <status>unmodified</status>
      <modifiedWord/>
      <trackRevisions>false</trackRevisions>
    </reviewItem>
    <reviewItem>
      <errorID>c7ce95e1-7095-41ad-812d-006e034b6604</errorID>
      <errorWord>(</errorWord>
      <group>L1_Format</group>
      <groupName>格式问题</groupName>
      <ability>L2_HalfPunc_CN</ability>
      <abilityName/>
      <candidateList>
        <item>（</item>
      </candidateList>
      <explain>文本全半角错误。</explain>
      <paraID>6E808B6C</paraID>
      <start>4</start>
      <end>5</end>
      <status>unmodified</status>
      <modifiedWord/>
      <trackRevisions>false</trackRevisions>
    </reviewItem>
    <reviewItem>
      <errorID>d8189a79-56d9-4e73-8fe9-c1a3d96daf65</errorID>
      <errorWord>)</errorWord>
      <group>L1_Format</group>
      <groupName>格式问题</groupName>
      <ability>L2_HalfPunc_CN</ability>
      <abilityName/>
      <candidateList>
        <item>）</item>
      </candidateList>
      <explain>文本全半角错误。</explain>
      <paraID>6E808B6C</paraID>
      <start>9</start>
      <end>10</end>
      <status>unmodified</status>
      <modifiedWord/>
      <trackRevisions>false</trackRevisions>
    </reviewItem>
    <reviewItem>
      <errorID>94798dc2-bf37-4f3a-a2d7-3e693dc97876</errorID>
      <errorWord>(</errorWord>
      <group>L1_Format</group>
      <groupName>格式问题</groupName>
      <ability>L2_HalfPunc_CN</ability>
      <abilityName/>
      <candidateList>
        <item>（</item>
      </candidateList>
      <explain>文本全半角错误。</explain>
      <paraID>6E808B6C</paraID>
      <start>15</start>
      <end>16</end>
      <status>unmodified</status>
      <modifiedWord/>
      <trackRevisions>false</trackRevisions>
    </reviewItem>
    <reviewItem>
      <errorID>b7cf0dd0-44f7-4b99-b5f7-cc729234a679</errorID>
      <errorWord>)</errorWord>
      <group>L1_Format</group>
      <groupName>格式问题</groupName>
      <ability>L2_HalfPunc_CN</ability>
      <abilityName/>
      <candidateList>
        <item>）</item>
      </candidateList>
      <explain>文本全半角错误。</explain>
      <paraID>6E808B6C</paraID>
      <start>19</start>
      <end>20</end>
      <status>unmodified</status>
      <modifiedWord/>
      <trackRevisions>false</trackRevisions>
    </reviewItem>
    <reviewItem>
      <errorID>617fdb7a-f6d5-4530-a725-1904e1eebcc5</errorID>
      <errorWord>(</errorWord>
      <group>L1_Format</group>
      <groupName>格式问题</groupName>
      <ability>L2_HalfPunc_CN</ability>
      <abilityName/>
      <candidateList>
        <item>（</item>
      </candidateList>
      <explain>文本全半角错误。</explain>
      <paraID>6E808B6C</paraID>
      <start>24</start>
      <end>25</end>
      <status>unmodified</status>
      <modifiedWord/>
      <trackRevisions>false</trackRevisions>
    </reviewItem>
    <reviewItem>
      <errorID>9658a438-d434-4f5b-a629-aa98f7c58f77</errorID>
      <errorWord>)</errorWord>
      <group>L1_Format</group>
      <groupName>格式问题</groupName>
      <ability>L2_HalfPunc_CN</ability>
      <abilityName/>
      <candidateList>
        <item>）</item>
      </candidateList>
      <explain>文本全半角错误。</explain>
      <paraID>6E808B6C</paraID>
      <start>27</start>
      <end>28</end>
      <status>unmodified</status>
      <modifiedWord/>
      <trackRevisions>false</trackRevisions>
    </reviewItem>
    <reviewItem>
      <errorID>b1f22b8a-56f1-4f72-b5b2-57aade74f05f</errorID>
      <errorWord>(</errorWord>
      <group>L1_Format</group>
      <groupName>格式问题</groupName>
      <ability>L2_HalfPunc_CN</ability>
      <abilityName/>
      <candidateList>
        <item>（</item>
      </candidateList>
      <explain>文本全半角错误。</explain>
      <paraID>6E808B6C</paraID>
      <start>32</start>
      <end>33</end>
      <status>unmodified</status>
      <modifiedWord/>
      <trackRevisions>false</trackRevisions>
    </reviewItem>
    <reviewItem>
      <errorID>36b80153-5f01-43c9-9c60-66c5b24af873</errorID>
      <errorWord>)</errorWord>
      <group>L1_Format</group>
      <groupName>格式问题</groupName>
      <ability>L2_HalfPunc_CN</ability>
      <abilityName/>
      <candidateList>
        <item>）</item>
      </candidateList>
      <explain>文本全半角错误。</explain>
      <paraID>6E808B6C</paraID>
      <start>37</start>
      <end>38</end>
      <status>unmodified</status>
      <modifiedWord/>
      <trackRevisions>false</trackRevisions>
    </reviewItem>
    <reviewItem>
      <errorID>08f370ed-2e0a-4bdc-99b2-69e837ddd3bd</errorID>
      <errorWord>(</errorWord>
      <group>L1_Format</group>
      <groupName>格式问题</groupName>
      <ability>L2_HalfPunc_CN</ability>
      <abilityName/>
      <candidateList>
        <item>（</item>
      </candidateList>
      <explain>文本全半角错误。</explain>
      <paraID>6E808B6C</paraID>
      <start>73</start>
      <end>74</end>
      <status>unmodified</status>
      <modifiedWord/>
      <trackRevisions>false</trackRevisions>
    </reviewItem>
    <reviewItem>
      <errorID>f54ff0d5-b7b1-4af0-8cca-5e991c8bdebf</errorID>
      <errorWord>)</errorWord>
      <group>L1_Format</group>
      <groupName>格式问题</groupName>
      <ability>L2_HalfPunc_CN</ability>
      <abilityName/>
      <candidateList>
        <item>）</item>
      </candidateList>
      <explain>文本全半角错误。</explain>
      <paraID>6E808B6C</paraID>
      <start>88</start>
      <end>89</end>
      <status>unmodified</status>
      <modifiedWord/>
      <trackRevisions>false</trackRevisions>
    </reviewItem>
    <reviewItem>
      <errorID>b4578c20-51d5-40d7-9cd8-4b6d32d7405e</errorID>
      <errorWord>(</errorWord>
      <group>L1_Format</group>
      <groupName>格式问题</groupName>
      <ability>L2_HalfPunc_CN</ability>
      <abilityName/>
      <candidateList>
        <item>（</item>
      </candidateList>
      <explain>文本全半角错误。</explain>
      <paraID>56B2F310</paraID>
      <start>4</start>
      <end>5</end>
      <status>unmodified</status>
      <modifiedWord/>
      <trackRevisions>false</trackRevisions>
    </reviewItem>
    <reviewItem>
      <errorID>784e1152-07c4-480f-b1ee-931a4ad63a43</errorID>
      <errorWord>)</errorWord>
      <group>L1_Format</group>
      <groupName>格式问题</groupName>
      <ability>L2_HalfPunc_CN</ability>
      <abilityName/>
      <candidateList>
        <item>）</item>
      </candidateList>
      <explain>文本全半角错误。</explain>
      <paraID>56B2F310</paraID>
      <start>9</start>
      <end>10</end>
      <status>unmodified</status>
      <modifiedWord/>
      <trackRevisions>false</trackRevisions>
    </reviewItem>
    <reviewItem>
      <errorID>59e7ee99-0048-450b-adcb-34801a61cc30</errorID>
      <errorWord>(</errorWord>
      <group>L1_Format</group>
      <groupName>格式问题</groupName>
      <ability>L2_HalfPunc_CN</ability>
      <abilityName/>
      <candidateList>
        <item>（</item>
      </candidateList>
      <explain>文本全半角错误。</explain>
      <paraID>56B2F310</paraID>
      <start>15</start>
      <end>16</end>
      <status>unmodified</status>
      <modifiedWord/>
      <trackRevisions>false</trackRevisions>
    </reviewItem>
    <reviewItem>
      <errorID>ffd95910-3f08-441b-9555-72bfd93f2d10</errorID>
      <errorWord>)</errorWord>
      <group>L1_Format</group>
      <groupName>格式问题</groupName>
      <ability>L2_HalfPunc_CN</ability>
      <abilityName/>
      <candidateList>
        <item>）</item>
      </candidateList>
      <explain>文本全半角错误。</explain>
      <paraID>56B2F310</paraID>
      <start>19</start>
      <end>20</end>
      <status>unmodified</status>
      <modifiedWord/>
      <trackRevisions>false</trackRevisions>
    </reviewItem>
    <reviewItem>
      <errorID>7a68cd6e-f426-43f9-99e5-ffa3bec8b061</errorID>
      <errorWord>(</errorWord>
      <group>L1_Format</group>
      <groupName>格式问题</groupName>
      <ability>L2_HalfPunc_CN</ability>
      <abilityName/>
      <candidateList>
        <item>（</item>
      </candidateList>
      <explain>文本全半角错误。</explain>
      <paraID>56B2F310</paraID>
      <start>24</start>
      <end>25</end>
      <status>unmodified</status>
      <modifiedWord/>
      <trackRevisions>false</trackRevisions>
    </reviewItem>
    <reviewItem>
      <errorID>717a9a4f-f133-4f62-9339-b7ea00974c33</errorID>
      <errorWord>)</errorWord>
      <group>L1_Format</group>
      <groupName>格式问题</groupName>
      <ability>L2_HalfPunc_CN</ability>
      <abilityName/>
      <candidateList>
        <item>）</item>
      </candidateList>
      <explain>文本全半角错误。</explain>
      <paraID>56B2F310</paraID>
      <start>27</start>
      <end>28</end>
      <status>unmodified</status>
      <modifiedWord/>
      <trackRevisions>false</trackRevisions>
    </reviewItem>
    <reviewItem>
      <errorID>ec02290f-253f-441b-a5fa-ecee2580d5f3</errorID>
      <errorWord>(</errorWord>
      <group>L1_Format</group>
      <groupName>格式问题</groupName>
      <ability>L2_HalfPunc_CN</ability>
      <abilityName/>
      <candidateList>
        <item>（</item>
      </candidateList>
      <explain>文本全半角错误。</explain>
      <paraID>56B2F310</paraID>
      <start>32</start>
      <end>33</end>
      <status>unmodified</status>
      <modifiedWord/>
      <trackRevisions>false</trackRevisions>
    </reviewItem>
    <reviewItem>
      <errorID>21ebd2b8-1f18-4155-afc4-574146a475fa</errorID>
      <errorWord>)</errorWord>
      <group>L1_Format</group>
      <groupName>格式问题</groupName>
      <ability>L2_HalfPunc_CN</ability>
      <abilityName/>
      <candidateList>
        <item>）</item>
      </candidateList>
      <explain>文本全半角错误。</explain>
      <paraID>56B2F310</paraID>
      <start>37</start>
      <end>38</end>
      <status>unmodified</status>
      <modifiedWord/>
      <trackRevisions>false</trackRevisions>
    </reviewItem>
    <reviewItem>
      <errorID>0517b262-6fcf-4233-a053-bf444112ab75</errorID>
      <errorWord>(</errorWord>
      <group>L1_Format</group>
      <groupName>格式问题</groupName>
      <ability>L2_HalfPunc_CN</ability>
      <abilityName/>
      <candidateList>
        <item>（</item>
      </candidateList>
      <explain>文本全半角错误。</explain>
      <paraID>56B2F310</paraID>
      <start>72</start>
      <end>73</end>
      <status>unmodified</status>
      <modifiedWord/>
      <trackRevisions>false</trackRevisions>
    </reviewItem>
    <reviewItem>
      <errorID>92b8c55a-ae54-4868-afc2-d4339d0cea23</errorID>
      <errorWord>)</errorWord>
      <group>L1_Format</group>
      <groupName>格式问题</groupName>
      <ability>L2_HalfPunc_CN</ability>
      <abilityName/>
      <candidateList>
        <item>）</item>
      </candidateList>
      <explain>文本全半角错误。</explain>
      <paraID>56B2F310</paraID>
      <start>87</start>
      <end>88</end>
      <status>unmodified</status>
      <modifiedWord/>
      <trackRevisions>false</trackRevisions>
    </reviewItem>
    <reviewItem>
      <errorID>2261f8dc-f1b2-48cb-aa77-ad2c25952d6e</errorID>
      <errorWord>(</errorWord>
      <group>L1_Format</group>
      <groupName>格式问题</groupName>
      <ability>L2_HalfPunc_CN</ability>
      <abilityName/>
      <candidateList>
        <item>（</item>
      </candidateList>
      <explain>文本全半角错误。</explain>
      <paraID>7E899FA9</paraID>
      <start>4</start>
      <end>5</end>
      <status>unmodified</status>
      <modifiedWord/>
      <trackRevisions>false</trackRevisions>
    </reviewItem>
    <reviewItem>
      <errorID>572db967-87dd-4d80-875e-f2e32c11ea1b</errorID>
      <errorWord>)</errorWord>
      <group>L1_Format</group>
      <groupName>格式问题</groupName>
      <ability>L2_HalfPunc_CN</ability>
      <abilityName/>
      <candidateList>
        <item>）</item>
      </candidateList>
      <explain>文本全半角错误。</explain>
      <paraID>7E899FA9</paraID>
      <start>7</start>
      <end>8</end>
      <status>unmodified</status>
      <modifiedWord/>
      <trackRevisions>false</trackRevisions>
    </reviewItem>
    <reviewItem>
      <errorID>cbfb8f4c-91f4-47b7-90c2-974d0cfa4422</errorID>
      <errorWord>(</errorWord>
      <group>L1_Format</group>
      <groupName>格式问题</groupName>
      <ability>L2_HalfPunc_CN</ability>
      <abilityName/>
      <candidateList>
        <item>（</item>
      </candidateList>
      <explain>文本全半角错误。</explain>
      <paraID>3DFAF5A5</paraID>
      <start>0</start>
      <end>1</end>
      <status>unmodified</status>
      <modifiedWord/>
      <trackRevisions>false</trackRevisions>
    </reviewItem>
    <reviewItem>
      <errorID>bfa9a7c7-8d97-450f-9f68-0fe8b03a1be8</errorID>
      <errorWord>(</errorWord>
      <group>L1_Format</group>
      <groupName>格式问题</groupName>
      <ability>L2_HalfPunc_CN</ability>
      <abilityName/>
      <candidateList>
        <item>（</item>
      </candidateList>
      <explain>文本全半角错误。</explain>
      <paraID>3DFAF5A5</paraID>
      <start>27</start>
      <end>28</end>
      <status>unmodified</status>
      <modifiedWord/>
      <trackRevisions>false</trackRevisions>
    </reviewItem>
    <reviewItem>
      <errorID>acda363b-7f29-4e48-9742-5fc47a5102d2</errorID>
      <errorWord>)</errorWord>
      <group>L1_Format</group>
      <groupName>格式问题</groupName>
      <ability>L2_HalfPunc_CN</ability>
      <abilityName/>
      <candidateList>
        <item>）</item>
      </candidateList>
      <explain>文本全半角错误。</explain>
      <paraID>3DFAF5A5</paraID>
      <start>45</start>
      <end>46</end>
      <status>unmodified</status>
      <modifiedWord/>
      <trackRevisions>false</trackRevisions>
    </reviewItem>
    <reviewItem>
      <errorID>884d443f-43f1-4a19-bbf3-c72509688883</errorID>
      <errorWord>)</errorWord>
      <group>L1_Format</group>
      <groupName>格式问题</groupName>
      <ability>L2_HalfPunc_CN</ability>
      <abilityName/>
      <candidateList>
        <item>）</item>
      </candidateList>
      <explain>文本全半角错误。</explain>
      <paraID>3DFAF5A5</paraID>
      <start>132</start>
      <end>133</end>
      <status>unmodified</status>
      <modifiedWord/>
      <trackRevisions>false</trackRevisions>
    </reviewItem>
    <reviewItem>
      <errorID>c8093441-f3a1-4017-93c7-c90966394d4f</errorID>
      <errorWord>(</errorWord>
      <group>L1_Format</group>
      <groupName>格式问题</groupName>
      <ability>L2_HalfPunc_CN</ability>
      <abilityName/>
      <candidateList>
        <item>（</item>
      </candidateList>
      <explain>文本全半角错误。</explain>
      <paraID>67D77D4C</paraID>
      <start>16</start>
      <end>17</end>
      <status>unmodified</status>
      <modifiedWord/>
      <trackRevisions>false</trackRevisions>
    </reviewItem>
    <reviewItem>
      <errorID>983b8547-f947-4a31-bae7-e54904e6095c</errorID>
      <errorWord>(</errorWord>
      <group>L1_Format</group>
      <groupName>格式问题</groupName>
      <ability>L2_HalfPunc_CN</ability>
      <abilityName/>
      <candidateList>
        <item>（</item>
      </candidateList>
      <explain>文本全半角错误。</explain>
      <paraID>1ED75D2A</paraID>
      <start>4</start>
      <end>5</end>
      <status>unmodified</status>
      <modifiedWord/>
      <trackRevisions>false</trackRevisions>
    </reviewItem>
    <reviewItem>
      <errorID>341daa37-5778-46e1-bc67-136d2e6dfacd</errorID>
      <errorWord>)</errorWord>
      <group>L1_Format</group>
      <groupName>格式问题</groupName>
      <ability>L2_HalfPunc_CN</ability>
      <abilityName/>
      <candidateList>
        <item>）</item>
      </candidateList>
      <explain>文本全半角错误。</explain>
      <paraID>1ED75D2A</paraID>
      <start>12</start>
      <end>13</end>
      <status>unmodified</status>
      <modifiedWord/>
      <trackRevisions>false</trackRevisions>
    </reviewItem>
    <reviewItem>
      <errorID>b15a008e-69ff-4ddd-8526-0ab601f1dc45</errorID>
      <errorWord>(</errorWord>
      <group>L1_Format</group>
      <groupName>格式问题</groupName>
      <ability>L2_HalfPunc_CN</ability>
      <abilityName/>
      <candidateList>
        <item>（</item>
      </candidateList>
      <explain>文本全半角错误。</explain>
      <paraID>4416E11B</paraID>
      <start>10</start>
      <end>11</end>
      <status>unmodified</status>
      <modifiedWord/>
      <trackRevisions>false</trackRevisions>
    </reviewItem>
    <reviewItem>
      <errorID>232bc821-bb06-48aa-9890-c902e2e3ce3c</errorID>
      <errorWord>)</errorWord>
      <group>L1_Format</group>
      <groupName>格式问题</groupName>
      <ability>L2_HalfPunc_CN</ability>
      <abilityName/>
      <candidateList>
        <item>）</item>
      </candidateList>
      <explain>文本全半角错误。</explain>
      <paraID>4416E11B</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F76BEF-7CAD-4DDF-9423-D802559AB1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12</cp:revision>
  <dcterms:created xsi:type="dcterms:W3CDTF">2023-05-24T03:31:00Z</dcterms:created>
  <dcterms:modified xsi:type="dcterms:W3CDTF">2026-05-28T00:50:33Z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2052-12.1.0.26375</vt:lpwstr>
  </property>
  <property fmtid="{D5CDD505-2E9C-101B-9397-08002B2CF9AE}" pid="4" name="ICV">
    <vt:lpwstr>D3CE9FAB0402416884CA5603252E917F_13</vt:lpwstr>
  </property>
</Properties>
</file>